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B429" w14:textId="5B17601A" w:rsidR="006F4111" w:rsidRPr="00D93757" w:rsidRDefault="006B7C1A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Balaton</w:t>
      </w:r>
      <w:r w:rsidR="002009EF">
        <w:rPr>
          <w:rFonts w:ascii="Calibri Light" w:hAnsi="Calibri Light" w:cs="Calibri Light"/>
          <w:b/>
          <w:sz w:val="22"/>
          <w:szCs w:val="22"/>
        </w:rPr>
        <w:t>máriafürdő</w:t>
      </w:r>
      <w:r w:rsidR="00912C08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6F4111" w:rsidRPr="00D93757">
        <w:rPr>
          <w:rFonts w:ascii="Calibri Light" w:hAnsi="Calibri Light" w:cs="Calibri Light"/>
          <w:b/>
          <w:sz w:val="22"/>
          <w:szCs w:val="22"/>
        </w:rPr>
        <w:t>Község Önkormányzat Képviselő-testületének</w:t>
      </w:r>
    </w:p>
    <w:p w14:paraId="51A76AFA" w14:textId="77777777" w:rsidR="006F4111" w:rsidRPr="00D93757" w:rsidRDefault="006F4111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/ 2022</w:t>
      </w:r>
      <w:r w:rsidRPr="00D93757">
        <w:rPr>
          <w:rFonts w:ascii="Calibri Light" w:hAnsi="Calibri Light" w:cs="Calibri Light"/>
          <w:b/>
          <w:sz w:val="22"/>
          <w:szCs w:val="22"/>
        </w:rPr>
        <w:t xml:space="preserve">. </w:t>
      </w:r>
      <w:proofErr w:type="gramStart"/>
      <w:r w:rsidRPr="00D93757">
        <w:rPr>
          <w:rFonts w:ascii="Calibri Light" w:hAnsi="Calibri Light" w:cs="Calibri Light"/>
          <w:b/>
          <w:sz w:val="22"/>
          <w:szCs w:val="22"/>
        </w:rPr>
        <w:t>(</w:t>
      </w:r>
      <w:r>
        <w:rPr>
          <w:rFonts w:ascii="Calibri Light" w:hAnsi="Calibri Light" w:cs="Calibri Light"/>
          <w:b/>
          <w:sz w:val="22"/>
          <w:szCs w:val="22"/>
        </w:rPr>
        <w:t xml:space="preserve"> …</w:t>
      </w:r>
      <w:proofErr w:type="gramEnd"/>
      <w:r>
        <w:rPr>
          <w:rFonts w:ascii="Calibri Light" w:hAnsi="Calibri Light" w:cs="Calibri Light"/>
          <w:b/>
          <w:sz w:val="22"/>
          <w:szCs w:val="22"/>
        </w:rPr>
        <w:t>……</w:t>
      </w:r>
      <w:r w:rsidRPr="00D93757">
        <w:rPr>
          <w:rFonts w:ascii="Calibri Light" w:hAnsi="Calibri Light" w:cs="Calibri Light"/>
          <w:b/>
          <w:sz w:val="22"/>
          <w:szCs w:val="22"/>
        </w:rPr>
        <w:t xml:space="preserve">.)  önkormányzati rendelete </w:t>
      </w:r>
    </w:p>
    <w:p w14:paraId="1EBFC9BF" w14:textId="77777777" w:rsidR="006F4111" w:rsidRPr="00D93757" w:rsidRDefault="006F4111" w:rsidP="006F4111">
      <w:pPr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az Önkormányzat 2021</w:t>
      </w:r>
      <w:r w:rsidRPr="00D93757">
        <w:rPr>
          <w:rFonts w:ascii="Calibri Light" w:hAnsi="Calibri Light" w:cs="Calibri Light"/>
          <w:b/>
          <w:sz w:val="22"/>
          <w:szCs w:val="22"/>
        </w:rPr>
        <w:t>. évi zárszámadásáról</w:t>
      </w:r>
    </w:p>
    <w:p w14:paraId="3EAB5E75" w14:textId="77777777" w:rsidR="006F4111" w:rsidRPr="00D93757" w:rsidRDefault="006F4111" w:rsidP="006F4111">
      <w:pPr>
        <w:jc w:val="both"/>
        <w:rPr>
          <w:rFonts w:ascii="Calibri Light" w:hAnsi="Calibri Light" w:cs="Calibri Light"/>
          <w:sz w:val="22"/>
          <w:szCs w:val="22"/>
        </w:rPr>
      </w:pPr>
    </w:p>
    <w:p w14:paraId="558D2CC2" w14:textId="446E5644" w:rsidR="006F4111" w:rsidRPr="00725847" w:rsidRDefault="006F4111" w:rsidP="00725847">
      <w:pPr>
        <w:jc w:val="both"/>
        <w:rPr>
          <w:rFonts w:ascii="Calibri Light" w:hAnsi="Calibri Light" w:cs="Calibri Light"/>
          <w:sz w:val="22"/>
          <w:szCs w:val="22"/>
        </w:rPr>
      </w:pPr>
      <w:r w:rsidRPr="00D93757">
        <w:rPr>
          <w:rFonts w:ascii="Calibri Light" w:hAnsi="Calibri Light" w:cs="Calibri Light"/>
          <w:sz w:val="22"/>
          <w:szCs w:val="22"/>
        </w:rPr>
        <w:t>Balaton</w:t>
      </w:r>
      <w:r w:rsidR="002009EF">
        <w:rPr>
          <w:rFonts w:ascii="Calibri Light" w:hAnsi="Calibri Light" w:cs="Calibri Light"/>
          <w:sz w:val="22"/>
          <w:szCs w:val="22"/>
        </w:rPr>
        <w:t>máriafürdő</w:t>
      </w:r>
      <w:r w:rsidRPr="00D93757">
        <w:rPr>
          <w:rFonts w:ascii="Calibri Light" w:hAnsi="Calibri Light" w:cs="Calibri Light"/>
          <w:sz w:val="22"/>
          <w:szCs w:val="22"/>
        </w:rPr>
        <w:t xml:space="preserve"> Község Önkormányzatának Képviselő-testülete az Alaptörvény 32. cikk. (2) bekezdésében meghatározott eredeti jogalkotói </w:t>
      </w:r>
      <w:proofErr w:type="gramStart"/>
      <w:r w:rsidRPr="00D93757">
        <w:rPr>
          <w:rFonts w:ascii="Calibri Light" w:hAnsi="Calibri Light" w:cs="Calibri Light"/>
          <w:sz w:val="22"/>
          <w:szCs w:val="22"/>
        </w:rPr>
        <w:t>hatáskörében,  az</w:t>
      </w:r>
      <w:proofErr w:type="gramEnd"/>
      <w:r w:rsidRPr="00D93757">
        <w:rPr>
          <w:rFonts w:ascii="Calibri Light" w:hAnsi="Calibri Light" w:cs="Calibri Light"/>
          <w:sz w:val="22"/>
          <w:szCs w:val="22"/>
        </w:rPr>
        <w:t xml:space="preserve"> Alaptörvény 32. cikk (1) bekezdés f) pontjában meghatározo</w:t>
      </w:r>
      <w:r>
        <w:rPr>
          <w:rFonts w:ascii="Calibri Light" w:hAnsi="Calibri Light" w:cs="Calibri Light"/>
          <w:sz w:val="22"/>
          <w:szCs w:val="22"/>
        </w:rPr>
        <w:t xml:space="preserve">tt feladatkörében eljárva a 2021. </w:t>
      </w:r>
      <w:r w:rsidRPr="00D93757">
        <w:rPr>
          <w:rFonts w:ascii="Calibri Light" w:hAnsi="Calibri Light" w:cs="Calibri Light"/>
          <w:sz w:val="22"/>
          <w:szCs w:val="22"/>
        </w:rPr>
        <w:t>évi zárszámadásáról és maradvány elszámolásról a következőket rendeli el:</w:t>
      </w:r>
    </w:p>
    <w:p w14:paraId="23FAFD9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1. A rendelet hatálya</w:t>
      </w:r>
    </w:p>
    <w:p w14:paraId="6EDF985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1. §</w:t>
      </w:r>
    </w:p>
    <w:p w14:paraId="12E53A6C" w14:textId="4CC3CA6C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rendelet hatálya Balaton</w:t>
      </w:r>
      <w:r w:rsidR="004159CF">
        <w:rPr>
          <w:rFonts w:cs="Times New Roman"/>
          <w:sz w:val="22"/>
          <w:szCs w:val="22"/>
        </w:rPr>
        <w:t>máriafürdő</w:t>
      </w:r>
      <w:r w:rsidR="00DE05A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Község Önkormányzatának Képviselő-testületére, bizottságaira és az Önkormányzat intézményeire terjed ki.</w:t>
      </w:r>
    </w:p>
    <w:p w14:paraId="7EFF06D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2. §</w:t>
      </w:r>
    </w:p>
    <w:p w14:paraId="18B65C7F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és költségvetési szervei külön-külön alkotnak egy-egy alcímet, az önkormányzat költségvetése képezi az önálló címet.</w:t>
      </w:r>
    </w:p>
    <w:p w14:paraId="27072751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3. §</w:t>
      </w:r>
    </w:p>
    <w:p w14:paraId="587C0439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címrendet ezen rendelet 1. melléklete tartalmazza.</w:t>
      </w:r>
    </w:p>
    <w:p w14:paraId="28BAE895" w14:textId="77777777" w:rsidR="006F4111" w:rsidRPr="00AE489C" w:rsidRDefault="006B7C1A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2. Az Önkormányzat 2021</w:t>
      </w:r>
      <w:r w:rsidR="006F4111" w:rsidRPr="00AE489C">
        <w:rPr>
          <w:rFonts w:cs="Times New Roman"/>
          <w:b/>
          <w:bCs/>
          <w:sz w:val="22"/>
          <w:szCs w:val="22"/>
        </w:rPr>
        <w:t>. évi költségvetésének teljesítése</w:t>
      </w:r>
    </w:p>
    <w:p w14:paraId="257968D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4. §</w:t>
      </w:r>
    </w:p>
    <w:p w14:paraId="3DB87366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Az Önkormányzat 2021</w:t>
      </w:r>
      <w:r w:rsidRPr="00AE489C">
        <w:rPr>
          <w:rFonts w:cs="Times New Roman"/>
          <w:sz w:val="22"/>
          <w:szCs w:val="22"/>
        </w:rPr>
        <w:t>. évi költségvetése teljesítésének</w:t>
      </w:r>
    </w:p>
    <w:p w14:paraId="682FE1B9" w14:textId="2003F3DA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a) kiadási főösszegét </w:t>
      </w:r>
      <w:r>
        <w:rPr>
          <w:rFonts w:cs="Times New Roman"/>
          <w:sz w:val="22"/>
          <w:szCs w:val="22"/>
        </w:rPr>
        <w:t xml:space="preserve"> </w:t>
      </w:r>
      <w:r w:rsidR="00093ADC">
        <w:rPr>
          <w:rFonts w:cs="Times New Roman"/>
          <w:sz w:val="22"/>
          <w:szCs w:val="22"/>
        </w:rPr>
        <w:t xml:space="preserve">                                                     </w:t>
      </w:r>
      <w:r w:rsidR="00210DE9">
        <w:rPr>
          <w:rFonts w:cs="Times New Roman"/>
          <w:sz w:val="22"/>
          <w:szCs w:val="22"/>
        </w:rPr>
        <w:t>776 632 145</w:t>
      </w:r>
      <w:r w:rsidR="00DC6B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Ft-ban,</w:t>
      </w:r>
    </w:p>
    <w:p w14:paraId="0FF375F7" w14:textId="56E703B3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b) bevételi főösszegét </w:t>
      </w:r>
      <w:r w:rsidR="00093ADC">
        <w:rPr>
          <w:rFonts w:cs="Times New Roman"/>
          <w:sz w:val="22"/>
          <w:szCs w:val="22"/>
        </w:rPr>
        <w:t xml:space="preserve">                                                     </w:t>
      </w:r>
      <w:r w:rsidR="00DC6BD7">
        <w:rPr>
          <w:rFonts w:cs="Times New Roman"/>
          <w:sz w:val="22"/>
          <w:szCs w:val="22"/>
        </w:rPr>
        <w:t>85</w:t>
      </w:r>
      <w:r w:rsidR="002E4433">
        <w:rPr>
          <w:rFonts w:cs="Times New Roman"/>
          <w:sz w:val="22"/>
          <w:szCs w:val="22"/>
        </w:rPr>
        <w:t>7</w:t>
      </w:r>
      <w:r w:rsidR="00494D0F">
        <w:rPr>
          <w:rFonts w:cs="Times New Roman"/>
          <w:sz w:val="22"/>
          <w:szCs w:val="22"/>
        </w:rPr>
        <w:t> 174 570</w:t>
      </w:r>
      <w:r w:rsidR="00DC6B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Ft-ban,</w:t>
      </w:r>
    </w:p>
    <w:p w14:paraId="0A012C99" w14:textId="10071EC1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c) maradványát </w:t>
      </w:r>
      <w:r>
        <w:rPr>
          <w:rFonts w:cs="Times New Roman"/>
          <w:sz w:val="22"/>
          <w:szCs w:val="22"/>
        </w:rPr>
        <w:t xml:space="preserve"> </w:t>
      </w:r>
      <w:r w:rsidR="00093ADC">
        <w:rPr>
          <w:rFonts w:cs="Times New Roman"/>
          <w:sz w:val="22"/>
          <w:szCs w:val="22"/>
        </w:rPr>
        <w:t xml:space="preserve">                                                              </w:t>
      </w:r>
      <w:r w:rsidR="00494D0F">
        <w:rPr>
          <w:rFonts w:cs="Times New Roman"/>
          <w:sz w:val="22"/>
          <w:szCs w:val="22"/>
        </w:rPr>
        <w:t xml:space="preserve">  80 542 425</w:t>
      </w:r>
      <w:r w:rsidR="00C020FD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Ft-ban állapítja </w:t>
      </w:r>
      <w:r w:rsidRPr="00AE489C">
        <w:rPr>
          <w:rFonts w:cs="Times New Roman"/>
          <w:sz w:val="22"/>
          <w:szCs w:val="22"/>
        </w:rPr>
        <w:t>meg.</w:t>
      </w:r>
    </w:p>
    <w:p w14:paraId="6A188EF8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3. A költségvetési bevétel</w:t>
      </w:r>
    </w:p>
    <w:p w14:paraId="4B31B26F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5. §</w:t>
      </w:r>
    </w:p>
    <w:p w14:paraId="4C972D35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Az Önkormányzat 2021</w:t>
      </w:r>
      <w:r w:rsidRPr="00AE489C">
        <w:rPr>
          <w:rFonts w:cs="Times New Roman"/>
          <w:sz w:val="22"/>
          <w:szCs w:val="22"/>
        </w:rPr>
        <w:t xml:space="preserve">. évi teljesített költségvetési bevételeinek </w:t>
      </w:r>
      <w:proofErr w:type="spellStart"/>
      <w:r w:rsidRPr="00AE489C">
        <w:rPr>
          <w:rFonts w:cs="Times New Roman"/>
          <w:sz w:val="22"/>
          <w:szCs w:val="22"/>
        </w:rPr>
        <w:t>forrásonkénti</w:t>
      </w:r>
      <w:proofErr w:type="spellEnd"/>
      <w:r w:rsidRPr="00AE489C">
        <w:rPr>
          <w:rFonts w:cs="Times New Roman"/>
          <w:sz w:val="22"/>
          <w:szCs w:val="22"/>
        </w:rPr>
        <w:t>, illetve működési és felhalmozási cél szerinti részletezését a 2. mellék</w:t>
      </w:r>
      <w:r>
        <w:rPr>
          <w:rFonts w:cs="Times New Roman"/>
          <w:sz w:val="22"/>
          <w:szCs w:val="22"/>
        </w:rPr>
        <w:t>let, 3.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5EAE1EC5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4. A költségvetési kiadások</w:t>
      </w:r>
    </w:p>
    <w:p w14:paraId="58DF679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6. §</w:t>
      </w:r>
    </w:p>
    <w:p w14:paraId="0D953D7C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teljesített - továbbá eredeti, illetve módosított előirányzat szerinti - működési, fenntartási, kiadási előirányza</w:t>
      </w:r>
      <w:r w:rsidR="0070388D">
        <w:rPr>
          <w:rFonts w:cs="Times New Roman"/>
          <w:sz w:val="22"/>
          <w:szCs w:val="22"/>
        </w:rPr>
        <w:t>tait a következők szerint hagyja</w:t>
      </w:r>
      <w:r w:rsidRPr="00AE489C">
        <w:rPr>
          <w:rFonts w:cs="Times New Roman"/>
          <w:sz w:val="22"/>
          <w:szCs w:val="22"/>
        </w:rPr>
        <w:t xml:space="preserve"> jóvá:</w:t>
      </w:r>
    </w:p>
    <w:p w14:paraId="316471AC" w14:textId="51C2103C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a) működési kiadásokat </w:t>
      </w:r>
      <w:r w:rsidR="0070388D">
        <w:rPr>
          <w:rFonts w:cs="Times New Roman"/>
          <w:sz w:val="22"/>
          <w:szCs w:val="22"/>
        </w:rPr>
        <w:t xml:space="preserve">   </w:t>
      </w:r>
      <w:r w:rsidR="007A2267">
        <w:rPr>
          <w:rFonts w:cs="Times New Roman"/>
          <w:sz w:val="22"/>
          <w:szCs w:val="22"/>
        </w:rPr>
        <w:t xml:space="preserve">                                                                         </w:t>
      </w:r>
      <w:r w:rsidR="00836299">
        <w:rPr>
          <w:rFonts w:cs="Times New Roman"/>
          <w:sz w:val="22"/>
          <w:szCs w:val="22"/>
        </w:rPr>
        <w:t>306 100 345</w:t>
      </w:r>
      <w:r w:rsidR="00D32D5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Ft-tal, melyből:</w:t>
      </w:r>
    </w:p>
    <w:p w14:paraId="7569B317" w14:textId="14377B62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aa</w:t>
      </w:r>
      <w:proofErr w:type="spellEnd"/>
      <w:r w:rsidRPr="00AE489C">
        <w:rPr>
          <w:rFonts w:cs="Times New Roman"/>
          <w:sz w:val="22"/>
          <w:szCs w:val="22"/>
        </w:rPr>
        <w:t xml:space="preserve">) személyi jellegű kiadások </w:t>
      </w:r>
      <w:r w:rsidR="00474956">
        <w:rPr>
          <w:rFonts w:cs="Times New Roman"/>
          <w:sz w:val="22"/>
          <w:szCs w:val="22"/>
        </w:rPr>
        <w:t xml:space="preserve"> </w:t>
      </w:r>
      <w:r w:rsidR="007A2267">
        <w:rPr>
          <w:rFonts w:cs="Times New Roman"/>
          <w:sz w:val="22"/>
          <w:szCs w:val="22"/>
        </w:rPr>
        <w:t xml:space="preserve">                                   </w:t>
      </w:r>
      <w:r w:rsidR="007A4E35">
        <w:rPr>
          <w:rFonts w:cs="Times New Roman"/>
          <w:sz w:val="22"/>
          <w:szCs w:val="22"/>
        </w:rPr>
        <w:t xml:space="preserve">   74 946 634</w:t>
      </w:r>
      <w:r w:rsidR="00474956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730870DD" w14:textId="7FAB544E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ab) munkaadókat terhelő járulékok </w:t>
      </w:r>
      <w:r w:rsidR="00474956">
        <w:rPr>
          <w:rFonts w:cs="Times New Roman"/>
          <w:sz w:val="22"/>
          <w:szCs w:val="22"/>
        </w:rPr>
        <w:t xml:space="preserve"> </w:t>
      </w:r>
      <w:r w:rsidR="007A2267">
        <w:rPr>
          <w:rFonts w:cs="Times New Roman"/>
          <w:sz w:val="22"/>
          <w:szCs w:val="22"/>
        </w:rPr>
        <w:t xml:space="preserve">                            </w:t>
      </w:r>
      <w:r w:rsidR="0066126D">
        <w:rPr>
          <w:rFonts w:cs="Times New Roman"/>
          <w:sz w:val="22"/>
          <w:szCs w:val="22"/>
        </w:rPr>
        <w:t xml:space="preserve"> 10 501 904</w:t>
      </w:r>
      <w:r w:rsidR="007C6E0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25DEC3B3" w14:textId="6FAAE3BA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ac) dologi jellegű kiadások </w:t>
      </w:r>
      <w:r w:rsidR="007C6E0A">
        <w:rPr>
          <w:rFonts w:cs="Times New Roman"/>
          <w:sz w:val="22"/>
          <w:szCs w:val="22"/>
        </w:rPr>
        <w:t xml:space="preserve">  </w:t>
      </w:r>
      <w:r w:rsidR="007A2267">
        <w:rPr>
          <w:rFonts w:cs="Times New Roman"/>
          <w:sz w:val="22"/>
          <w:szCs w:val="22"/>
        </w:rPr>
        <w:t xml:space="preserve">                                       </w:t>
      </w:r>
      <w:r w:rsidR="007C6E0A">
        <w:rPr>
          <w:rFonts w:cs="Times New Roman"/>
          <w:sz w:val="22"/>
          <w:szCs w:val="22"/>
        </w:rPr>
        <w:t>1</w:t>
      </w:r>
      <w:r w:rsidR="0066126D">
        <w:rPr>
          <w:rFonts w:cs="Times New Roman"/>
          <w:sz w:val="22"/>
          <w:szCs w:val="22"/>
        </w:rPr>
        <w:t>65 620 194</w:t>
      </w:r>
      <w:r w:rsidR="007C6E0A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6E0675C7" w14:textId="18F2491B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ad) ellátottak pénzbeli juttatásai </w:t>
      </w:r>
      <w:r w:rsidR="004C2202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            </w:t>
      </w:r>
      <w:r w:rsidR="00075DC1">
        <w:rPr>
          <w:rFonts w:cs="Times New Roman"/>
          <w:sz w:val="22"/>
          <w:szCs w:val="22"/>
        </w:rPr>
        <w:t>2 910 072</w:t>
      </w:r>
      <w:r w:rsidR="004C220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08E145A3" w14:textId="3500D46F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ae) támogatás értékű működési kiadás </w:t>
      </w:r>
      <w:r w:rsidR="004C2202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</w:t>
      </w:r>
      <w:r w:rsidR="00B71C20">
        <w:rPr>
          <w:rFonts w:cs="Times New Roman"/>
          <w:sz w:val="22"/>
          <w:szCs w:val="22"/>
        </w:rPr>
        <w:t>26 848 222</w:t>
      </w:r>
      <w:r w:rsidR="007B21D7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453938E2" w14:textId="4A77554F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af</w:t>
      </w:r>
      <w:proofErr w:type="spellEnd"/>
      <w:r w:rsidRPr="00AE489C">
        <w:rPr>
          <w:rFonts w:cs="Times New Roman"/>
          <w:sz w:val="22"/>
          <w:szCs w:val="22"/>
        </w:rPr>
        <w:t xml:space="preserve">) működési célú pénzeszköz átadás ÁHT-n kívülre </w:t>
      </w:r>
      <w:r w:rsidR="007B21D7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</w:t>
      </w:r>
      <w:r w:rsidR="00047CCC">
        <w:rPr>
          <w:rFonts w:cs="Times New Roman"/>
          <w:sz w:val="22"/>
          <w:szCs w:val="22"/>
        </w:rPr>
        <w:t>23 285 578</w:t>
      </w:r>
      <w:r w:rsidR="005C6B9B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3F48188F" w14:textId="5F10A731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t>ag</w:t>
      </w:r>
      <w:proofErr w:type="spellEnd"/>
      <w:r w:rsidRPr="00AE489C">
        <w:rPr>
          <w:rFonts w:cs="Times New Roman"/>
          <w:sz w:val="22"/>
          <w:szCs w:val="22"/>
        </w:rPr>
        <w:t>)</w:t>
      </w:r>
      <w:r w:rsidR="0070388D">
        <w:rPr>
          <w:rFonts w:cs="Times New Roman"/>
          <w:sz w:val="22"/>
          <w:szCs w:val="22"/>
        </w:rPr>
        <w:t xml:space="preserve"> működési célú kölcsön nyújtás </w:t>
      </w:r>
      <w:r w:rsidR="00296F3A">
        <w:rPr>
          <w:rFonts w:cs="Times New Roman"/>
          <w:sz w:val="22"/>
          <w:szCs w:val="22"/>
        </w:rPr>
        <w:t xml:space="preserve">                                                </w:t>
      </w:r>
      <w:r w:rsidRPr="00AE489C">
        <w:rPr>
          <w:rFonts w:cs="Times New Roman"/>
          <w:sz w:val="22"/>
          <w:szCs w:val="22"/>
        </w:rPr>
        <w:t xml:space="preserve"> </w:t>
      </w:r>
      <w:r w:rsidR="00047CCC">
        <w:rPr>
          <w:rFonts w:cs="Times New Roman"/>
          <w:sz w:val="22"/>
          <w:szCs w:val="22"/>
        </w:rPr>
        <w:t xml:space="preserve"> </w:t>
      </w:r>
      <w:r w:rsidR="005C6B9B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</w:t>
      </w:r>
    </w:p>
    <w:p w14:paraId="4BE2F35A" w14:textId="7EB24C0D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ah) állami támogatás visszafizetés </w:t>
      </w:r>
      <w:r w:rsidR="00D93B0F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                       </w:t>
      </w:r>
      <w:r w:rsidR="0017493C">
        <w:rPr>
          <w:rFonts w:cs="Times New Roman"/>
          <w:sz w:val="22"/>
          <w:szCs w:val="22"/>
        </w:rPr>
        <w:t xml:space="preserve">    214 254</w:t>
      </w:r>
      <w:r w:rsidR="00D93B0F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5C9E8F85" w14:textId="41F3C842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proofErr w:type="spellStart"/>
      <w:r w:rsidRPr="00AE489C">
        <w:rPr>
          <w:rFonts w:cs="Times New Roman"/>
          <w:sz w:val="22"/>
          <w:szCs w:val="22"/>
        </w:rPr>
        <w:lastRenderedPageBreak/>
        <w:t>ai</w:t>
      </w:r>
      <w:proofErr w:type="spellEnd"/>
      <w:r w:rsidRPr="00AE489C">
        <w:rPr>
          <w:rFonts w:cs="Times New Roman"/>
          <w:sz w:val="22"/>
          <w:szCs w:val="22"/>
        </w:rPr>
        <w:t xml:space="preserve">) állami támogatás megelőlegezés visszafizetés </w:t>
      </w:r>
      <w:r w:rsidR="00C664FB">
        <w:rPr>
          <w:rFonts w:cs="Times New Roman"/>
          <w:sz w:val="22"/>
          <w:szCs w:val="22"/>
        </w:rPr>
        <w:t xml:space="preserve"> </w:t>
      </w:r>
      <w:r w:rsidR="00296F3A">
        <w:rPr>
          <w:rFonts w:cs="Times New Roman"/>
          <w:sz w:val="22"/>
          <w:szCs w:val="22"/>
        </w:rPr>
        <w:t xml:space="preserve">            </w:t>
      </w:r>
      <w:r w:rsidR="008F54D5">
        <w:rPr>
          <w:rFonts w:cs="Times New Roman"/>
          <w:sz w:val="22"/>
          <w:szCs w:val="22"/>
        </w:rPr>
        <w:t>1 773 487</w:t>
      </w:r>
      <w:r w:rsidR="00C664FB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</w:t>
      </w:r>
    </w:p>
    <w:p w14:paraId="49F4DAA0" w14:textId="79FCBDD6" w:rsidR="006F4111" w:rsidRPr="00AE489C" w:rsidRDefault="006F4111" w:rsidP="006F4111">
      <w:pPr>
        <w:pStyle w:val="Szvegtrzs"/>
        <w:spacing w:after="0" w:line="240" w:lineRule="auto"/>
        <w:ind w:left="40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aj) műkö</w:t>
      </w:r>
      <w:r w:rsidR="0070388D">
        <w:rPr>
          <w:rFonts w:cs="Times New Roman"/>
          <w:sz w:val="22"/>
          <w:szCs w:val="22"/>
        </w:rPr>
        <w:t xml:space="preserve">dési célú hitel visszafizetés </w:t>
      </w:r>
      <w:r w:rsidR="00296F3A">
        <w:rPr>
          <w:rFonts w:cs="Times New Roman"/>
          <w:sz w:val="22"/>
          <w:szCs w:val="22"/>
        </w:rPr>
        <w:t xml:space="preserve">                                              </w:t>
      </w:r>
      <w:r w:rsidR="0070388D">
        <w:rPr>
          <w:rFonts w:cs="Times New Roman"/>
          <w:sz w:val="22"/>
          <w:szCs w:val="22"/>
        </w:rPr>
        <w:t xml:space="preserve"> </w:t>
      </w:r>
      <w:r w:rsidR="0003575D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Ft.</w:t>
      </w:r>
    </w:p>
    <w:p w14:paraId="517408E3" w14:textId="77777777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b) Az önkormányzat működési kiadásai</w:t>
      </w:r>
      <w:r w:rsidR="0070388D">
        <w:rPr>
          <w:rFonts w:cs="Times New Roman"/>
          <w:sz w:val="22"/>
          <w:szCs w:val="22"/>
        </w:rPr>
        <w:t>t a 2.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6B85C15B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7. §</w:t>
      </w:r>
    </w:p>
    <w:p w14:paraId="0557B88C" w14:textId="0F5E0B29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(1) Az önkormányzat felújítási és felhalmozási kiadásait ös</w:t>
      </w:r>
      <w:r w:rsidR="0070388D">
        <w:rPr>
          <w:rFonts w:cs="Times New Roman"/>
          <w:sz w:val="22"/>
          <w:szCs w:val="22"/>
        </w:rPr>
        <w:t xml:space="preserve">szesen </w:t>
      </w:r>
      <w:r w:rsidR="00526273">
        <w:rPr>
          <w:rFonts w:cs="Times New Roman"/>
          <w:sz w:val="22"/>
          <w:szCs w:val="22"/>
        </w:rPr>
        <w:t xml:space="preserve"> </w:t>
      </w:r>
      <w:r w:rsidR="00245DCD">
        <w:rPr>
          <w:rFonts w:cs="Times New Roman"/>
          <w:sz w:val="22"/>
          <w:szCs w:val="22"/>
        </w:rPr>
        <w:t xml:space="preserve">          </w:t>
      </w:r>
      <w:r w:rsidR="000A7DD7">
        <w:rPr>
          <w:rFonts w:cs="Times New Roman"/>
          <w:sz w:val="22"/>
          <w:szCs w:val="22"/>
        </w:rPr>
        <w:t xml:space="preserve">320 531 </w:t>
      </w:r>
      <w:proofErr w:type="gramStart"/>
      <w:r w:rsidR="000A7DD7">
        <w:rPr>
          <w:rFonts w:cs="Times New Roman"/>
          <w:sz w:val="22"/>
          <w:szCs w:val="22"/>
        </w:rPr>
        <w:t>800</w:t>
      </w:r>
      <w:r w:rsidR="00245DCD">
        <w:rPr>
          <w:rFonts w:cs="Times New Roman"/>
          <w:sz w:val="22"/>
          <w:szCs w:val="22"/>
        </w:rPr>
        <w:t xml:space="preserve"> </w:t>
      </w:r>
      <w:r w:rsidR="00526273">
        <w:rPr>
          <w:rFonts w:cs="Times New Roman"/>
          <w:sz w:val="22"/>
          <w:szCs w:val="22"/>
        </w:rPr>
        <w:t xml:space="preserve"> </w:t>
      </w:r>
      <w:r w:rsidR="0070388D">
        <w:rPr>
          <w:rFonts w:cs="Times New Roman"/>
          <w:sz w:val="22"/>
          <w:szCs w:val="22"/>
        </w:rPr>
        <w:t>Ft</w:t>
      </w:r>
      <w:proofErr w:type="gramEnd"/>
      <w:r w:rsidR="0070388D">
        <w:rPr>
          <w:rFonts w:cs="Times New Roman"/>
          <w:sz w:val="22"/>
          <w:szCs w:val="22"/>
        </w:rPr>
        <w:t xml:space="preserve"> -ban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114F8956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(2) A felújítási és felhalmozási kiadásokból:</w:t>
      </w:r>
    </w:p>
    <w:p w14:paraId="33545DBE" w14:textId="76CACAEC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a) a beruházásokat </w:t>
      </w:r>
      <w:r w:rsidR="00205602">
        <w:rPr>
          <w:rFonts w:cs="Times New Roman"/>
          <w:sz w:val="22"/>
          <w:szCs w:val="22"/>
        </w:rPr>
        <w:t xml:space="preserve">   </w:t>
      </w:r>
      <w:r w:rsidR="00245DCD">
        <w:rPr>
          <w:rFonts w:cs="Times New Roman"/>
          <w:sz w:val="22"/>
          <w:szCs w:val="22"/>
        </w:rPr>
        <w:t xml:space="preserve">                                                        </w:t>
      </w:r>
      <w:r w:rsidR="000A7DD7">
        <w:rPr>
          <w:rFonts w:cs="Times New Roman"/>
          <w:sz w:val="22"/>
          <w:szCs w:val="22"/>
        </w:rPr>
        <w:t>73 601 099</w:t>
      </w:r>
      <w:r w:rsidR="00205602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>Ft-tal</w:t>
      </w:r>
    </w:p>
    <w:p w14:paraId="469D1006" w14:textId="028B7B71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b) felújításokat </w:t>
      </w:r>
      <w:r w:rsidR="00205602">
        <w:rPr>
          <w:rFonts w:cs="Times New Roman"/>
          <w:sz w:val="22"/>
          <w:szCs w:val="22"/>
        </w:rPr>
        <w:t xml:space="preserve"> </w:t>
      </w:r>
      <w:r w:rsidR="00245DCD">
        <w:rPr>
          <w:rFonts w:cs="Times New Roman"/>
          <w:sz w:val="22"/>
          <w:szCs w:val="22"/>
        </w:rPr>
        <w:t xml:space="preserve">                                                               </w:t>
      </w:r>
      <w:r w:rsidR="0041785E">
        <w:rPr>
          <w:rFonts w:cs="Times New Roman"/>
          <w:sz w:val="22"/>
          <w:szCs w:val="22"/>
        </w:rPr>
        <w:t>226 930 701</w:t>
      </w:r>
      <w:r w:rsidRPr="00AE489C">
        <w:rPr>
          <w:rFonts w:cs="Times New Roman"/>
          <w:sz w:val="22"/>
          <w:szCs w:val="22"/>
        </w:rPr>
        <w:t>Ft-tal</w:t>
      </w:r>
    </w:p>
    <w:p w14:paraId="127C9365" w14:textId="344CA613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c) támogatás értékű felhalmozási kiadást</w:t>
      </w:r>
      <w:r w:rsidR="00404E6A">
        <w:rPr>
          <w:rFonts w:cs="Times New Roman"/>
          <w:sz w:val="22"/>
          <w:szCs w:val="22"/>
        </w:rPr>
        <w:t xml:space="preserve">                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</w:t>
      </w:r>
      <w:r w:rsidRPr="00AE489C">
        <w:rPr>
          <w:rFonts w:cs="Times New Roman"/>
          <w:sz w:val="22"/>
          <w:szCs w:val="22"/>
        </w:rPr>
        <w:t xml:space="preserve"> </w:t>
      </w:r>
      <w:r w:rsidR="00404E6A">
        <w:rPr>
          <w:rFonts w:cs="Times New Roman"/>
          <w:sz w:val="22"/>
          <w:szCs w:val="22"/>
        </w:rPr>
        <w:t xml:space="preserve">0 </w:t>
      </w:r>
      <w:r w:rsidRPr="00AE489C">
        <w:rPr>
          <w:rFonts w:cs="Times New Roman"/>
          <w:sz w:val="22"/>
          <w:szCs w:val="22"/>
        </w:rPr>
        <w:t>Ft-tal</w:t>
      </w:r>
    </w:p>
    <w:p w14:paraId="502F3BAB" w14:textId="6C82AB5E" w:rsidR="006F4111" w:rsidRPr="00AE489C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d) felhalmozási célú pénz átadást ÁHT-n kívülre </w:t>
      </w:r>
      <w:r w:rsidR="00404E6A">
        <w:rPr>
          <w:rFonts w:cs="Times New Roman"/>
          <w:sz w:val="22"/>
          <w:szCs w:val="22"/>
        </w:rPr>
        <w:t xml:space="preserve">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    0 </w:t>
      </w:r>
      <w:r w:rsidRPr="00AE489C">
        <w:rPr>
          <w:rFonts w:cs="Times New Roman"/>
          <w:sz w:val="22"/>
          <w:szCs w:val="22"/>
        </w:rPr>
        <w:t>Ft-tal</w:t>
      </w:r>
    </w:p>
    <w:p w14:paraId="3F10EEE1" w14:textId="06176640" w:rsidR="006F4111" w:rsidRDefault="006F411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e) felh</w:t>
      </w:r>
      <w:r w:rsidR="0070388D">
        <w:rPr>
          <w:rFonts w:cs="Times New Roman"/>
          <w:sz w:val="22"/>
          <w:szCs w:val="22"/>
        </w:rPr>
        <w:t xml:space="preserve">almozási célú kölcsön nyújtást </w:t>
      </w:r>
      <w:r w:rsidRPr="00AE489C">
        <w:rPr>
          <w:rFonts w:cs="Times New Roman"/>
          <w:sz w:val="22"/>
          <w:szCs w:val="22"/>
        </w:rPr>
        <w:t xml:space="preserve"> </w:t>
      </w:r>
      <w:r w:rsidR="00404E6A">
        <w:rPr>
          <w:rFonts w:cs="Times New Roman"/>
          <w:sz w:val="22"/>
          <w:szCs w:val="22"/>
        </w:rPr>
        <w:t xml:space="preserve">                            </w:t>
      </w:r>
      <w:r w:rsidR="00F91432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      0 </w:t>
      </w:r>
      <w:r w:rsidRPr="00AE489C">
        <w:rPr>
          <w:rFonts w:cs="Times New Roman"/>
          <w:sz w:val="22"/>
          <w:szCs w:val="22"/>
        </w:rPr>
        <w:t>Ft-tal</w:t>
      </w:r>
    </w:p>
    <w:p w14:paraId="78C1F41D" w14:textId="7B8BEADC" w:rsidR="00BD049E" w:rsidRPr="00AE489C" w:rsidRDefault="00FC33F1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f) felhalmozási hiteltörlesztés</w:t>
      </w:r>
      <w:r w:rsidR="007119F0">
        <w:rPr>
          <w:rFonts w:cs="Times New Roman"/>
          <w:sz w:val="22"/>
          <w:szCs w:val="22"/>
        </w:rPr>
        <w:t xml:space="preserve">t                                        </w:t>
      </w:r>
      <w:r w:rsidR="00F91432">
        <w:rPr>
          <w:rFonts w:cs="Times New Roman"/>
          <w:sz w:val="22"/>
          <w:szCs w:val="22"/>
        </w:rPr>
        <w:t xml:space="preserve"> </w:t>
      </w:r>
      <w:r w:rsidR="007119F0">
        <w:rPr>
          <w:rFonts w:cs="Times New Roman"/>
          <w:sz w:val="22"/>
          <w:szCs w:val="22"/>
        </w:rPr>
        <w:t xml:space="preserve"> </w:t>
      </w:r>
      <w:r w:rsidR="00F91432">
        <w:rPr>
          <w:rFonts w:cs="Times New Roman"/>
          <w:sz w:val="22"/>
          <w:szCs w:val="22"/>
        </w:rPr>
        <w:t xml:space="preserve"> </w:t>
      </w:r>
      <w:r w:rsidR="007119F0">
        <w:rPr>
          <w:rFonts w:cs="Times New Roman"/>
          <w:sz w:val="22"/>
          <w:szCs w:val="22"/>
        </w:rPr>
        <w:t xml:space="preserve">20 000 000 Ft-tal    </w:t>
      </w:r>
    </w:p>
    <w:p w14:paraId="07A90CD3" w14:textId="074BEC39" w:rsidR="006F4111" w:rsidRPr="00AE489C" w:rsidRDefault="0070388D" w:rsidP="006F4111">
      <w:pPr>
        <w:pStyle w:val="Szvegtrzs"/>
        <w:spacing w:after="0" w:line="240" w:lineRule="auto"/>
        <w:ind w:left="2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f) pénzügyi részesedést </w:t>
      </w:r>
      <w:r w:rsidR="00404E6A">
        <w:rPr>
          <w:rFonts w:cs="Times New Roman"/>
          <w:sz w:val="22"/>
          <w:szCs w:val="22"/>
        </w:rPr>
        <w:t xml:space="preserve">                                                     </w:t>
      </w:r>
      <w:r w:rsidR="001165C3">
        <w:rPr>
          <w:rFonts w:cs="Times New Roman"/>
          <w:sz w:val="22"/>
          <w:szCs w:val="22"/>
        </w:rPr>
        <w:t xml:space="preserve">  </w:t>
      </w:r>
      <w:r w:rsidR="00404E6A">
        <w:rPr>
          <w:rFonts w:cs="Times New Roman"/>
          <w:sz w:val="22"/>
          <w:szCs w:val="22"/>
        </w:rPr>
        <w:t xml:space="preserve">             </w:t>
      </w:r>
      <w:r>
        <w:rPr>
          <w:rFonts w:cs="Times New Roman"/>
          <w:sz w:val="22"/>
          <w:szCs w:val="22"/>
        </w:rPr>
        <w:t xml:space="preserve"> </w:t>
      </w:r>
      <w:r w:rsidR="00404E6A">
        <w:rPr>
          <w:rFonts w:cs="Times New Roman"/>
          <w:sz w:val="22"/>
          <w:szCs w:val="22"/>
        </w:rPr>
        <w:t xml:space="preserve">0 </w:t>
      </w:r>
      <w:r>
        <w:rPr>
          <w:rFonts w:cs="Times New Roman"/>
          <w:sz w:val="22"/>
          <w:szCs w:val="22"/>
        </w:rPr>
        <w:t>Ft-tal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7B5DC162" w14:textId="77777777" w:rsidR="006F4111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(3) Az önkormányzat felhalmozási és felújítási kiadásait a 3. melléklet, a felhalmozási felújítási kiadásokat célonként </w:t>
      </w:r>
      <w:r w:rsidR="0070388D">
        <w:rPr>
          <w:rFonts w:cs="Times New Roman"/>
          <w:sz w:val="22"/>
          <w:szCs w:val="22"/>
        </w:rPr>
        <w:t>a 8. melléklet szerint állapítja</w:t>
      </w:r>
      <w:r w:rsidRPr="00AE489C">
        <w:rPr>
          <w:rFonts w:cs="Times New Roman"/>
          <w:sz w:val="22"/>
          <w:szCs w:val="22"/>
        </w:rPr>
        <w:t xml:space="preserve"> meg.</w:t>
      </w:r>
    </w:p>
    <w:p w14:paraId="644D811A" w14:textId="77777777" w:rsidR="003B6A75" w:rsidRDefault="003B6A75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</w:p>
    <w:p w14:paraId="1F01A8BB" w14:textId="46378595" w:rsidR="003B6A75" w:rsidRDefault="003B6A75" w:rsidP="003B6A75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(4) Finanszírozási </w:t>
      </w:r>
      <w:proofErr w:type="gramStart"/>
      <w:r>
        <w:rPr>
          <w:rFonts w:ascii="Cambria" w:hAnsi="Cambria"/>
          <w:b/>
          <w:sz w:val="22"/>
          <w:szCs w:val="22"/>
        </w:rPr>
        <w:t xml:space="preserve">kiadások: </w:t>
      </w:r>
      <w:r>
        <w:rPr>
          <w:rFonts w:ascii="Cambria" w:hAnsi="Cambria"/>
          <w:sz w:val="22"/>
          <w:szCs w:val="22"/>
        </w:rPr>
        <w:t xml:space="preserve"> Pénzeszközök</w:t>
      </w:r>
      <w:proofErr w:type="gramEnd"/>
      <w:r>
        <w:rPr>
          <w:rFonts w:ascii="Cambria" w:hAnsi="Cambria"/>
          <w:sz w:val="22"/>
          <w:szCs w:val="22"/>
        </w:rPr>
        <w:t xml:space="preserve"> lekötött bankbetétként elhelyezése  1</w:t>
      </w:r>
      <w:r w:rsidR="00146ACB">
        <w:rPr>
          <w:rFonts w:ascii="Cambria" w:hAnsi="Cambria"/>
          <w:sz w:val="22"/>
          <w:szCs w:val="22"/>
        </w:rPr>
        <w:t>50 000</w:t>
      </w:r>
      <w:r>
        <w:rPr>
          <w:rFonts w:ascii="Cambria" w:hAnsi="Cambria"/>
          <w:sz w:val="22"/>
          <w:szCs w:val="22"/>
        </w:rPr>
        <w:t> 000 Ft</w:t>
      </w:r>
    </w:p>
    <w:p w14:paraId="34F3B131" w14:textId="73E21C8E" w:rsidR="003B6A75" w:rsidRPr="00725847" w:rsidRDefault="003B6A75" w:rsidP="0072584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(5) Finanszírozási </w:t>
      </w:r>
      <w:proofErr w:type="gramStart"/>
      <w:r>
        <w:rPr>
          <w:rFonts w:ascii="Cambria" w:hAnsi="Cambria"/>
          <w:b/>
          <w:sz w:val="22"/>
          <w:szCs w:val="22"/>
        </w:rPr>
        <w:t>bevételek:</w:t>
      </w:r>
      <w:r>
        <w:rPr>
          <w:rFonts w:ascii="Cambria" w:hAnsi="Cambria"/>
          <w:sz w:val="22"/>
          <w:szCs w:val="22"/>
        </w:rPr>
        <w:t xml:space="preserve">  Lekötött</w:t>
      </w:r>
      <w:proofErr w:type="gramEnd"/>
      <w:r>
        <w:rPr>
          <w:rFonts w:ascii="Cambria" w:hAnsi="Cambria"/>
          <w:sz w:val="22"/>
          <w:szCs w:val="22"/>
        </w:rPr>
        <w:t xml:space="preserve"> bankbetétek megszüntetése                         </w:t>
      </w:r>
      <w:r w:rsidR="00146ACB">
        <w:rPr>
          <w:rFonts w:ascii="Cambria" w:hAnsi="Cambria"/>
          <w:sz w:val="22"/>
          <w:szCs w:val="22"/>
        </w:rPr>
        <w:t xml:space="preserve">                     </w:t>
      </w:r>
      <w:r>
        <w:rPr>
          <w:rFonts w:ascii="Cambria" w:hAnsi="Cambria"/>
          <w:sz w:val="22"/>
          <w:szCs w:val="22"/>
        </w:rPr>
        <w:t>0 Ft</w:t>
      </w:r>
    </w:p>
    <w:p w14:paraId="56D0B86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8. §</w:t>
      </w:r>
    </w:p>
    <w:p w14:paraId="203FEFC3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önkormányzatnak több éves kihatással járó feladata nincs.</w:t>
      </w:r>
    </w:p>
    <w:p w14:paraId="4FDDCE3A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5. Költségvetési kiadások és bevételek</w:t>
      </w:r>
    </w:p>
    <w:p w14:paraId="0B3D5E5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9. §</w:t>
      </w:r>
    </w:p>
    <w:p w14:paraId="4C59E0B7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 teljesített működési és felhalmozási célú bevételi és kiadási előirányzatokat tájékoztató jelleggel, </w:t>
      </w:r>
      <w:proofErr w:type="spellStart"/>
      <w:r w:rsidRPr="00AE489C">
        <w:rPr>
          <w:rFonts w:cs="Times New Roman"/>
          <w:sz w:val="22"/>
          <w:szCs w:val="22"/>
        </w:rPr>
        <w:t>mérlegszerűen</w:t>
      </w:r>
      <w:proofErr w:type="spellEnd"/>
      <w:r w:rsidRPr="00AE489C">
        <w:rPr>
          <w:rFonts w:cs="Times New Roman"/>
          <w:sz w:val="22"/>
          <w:szCs w:val="22"/>
        </w:rPr>
        <w:t xml:space="preserve"> a 2. melléklet, 3. melléklet, 4. melléklet, 5. melléklet, 6. melléklet, 7. melléklet és 9. melléklet tartalmazza.</w:t>
      </w:r>
    </w:p>
    <w:p w14:paraId="2F0E988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10. §</w:t>
      </w:r>
    </w:p>
    <w:p w14:paraId="5DFE8141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költségvetés szerint teljesített összes bevételeit és kiadásait - működési, felhalmozási tételek, valamint külön tételben a hitelek, értékpapírok, pénzforgalom nélküli bevételek, kölcsönök, kiegyenlítő, függő, átfutó bevételek, továbbá a hitelek, értékpapírok, pénzforgalom nélküli kiadások, kölcsönök, kiegyenlítő, függő, átfutó kiadások szerint részletezve - tájékoztató jelleggel- a 3. melléklet, 4. melléklet és 14. melléklet tartalmazza.</w:t>
      </w:r>
    </w:p>
    <w:p w14:paraId="07B19161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11. §</w:t>
      </w:r>
    </w:p>
    <w:p w14:paraId="4222E5E5" w14:textId="77777777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Az önkormányzat 2021</w:t>
      </w:r>
      <w:r w:rsidR="006F4111" w:rsidRPr="00AE489C">
        <w:rPr>
          <w:rFonts w:cs="Times New Roman"/>
          <w:sz w:val="22"/>
          <w:szCs w:val="22"/>
        </w:rPr>
        <w:t>. évi kiegészítő, egyéb kötött felhasználású, általános, köznevelési és szociális feladatokhoz kapcsolódó támogatások elsz</w:t>
      </w:r>
      <w:r>
        <w:rPr>
          <w:rFonts w:cs="Times New Roman"/>
          <w:sz w:val="22"/>
          <w:szCs w:val="22"/>
        </w:rPr>
        <w:t>ámolását a 17. melléklet, a 2021</w:t>
      </w:r>
      <w:r w:rsidR="006F4111" w:rsidRPr="00AE489C">
        <w:rPr>
          <w:rFonts w:cs="Times New Roman"/>
          <w:sz w:val="22"/>
          <w:szCs w:val="22"/>
        </w:rPr>
        <w:t>. évi költségvetési évet követő három évét érintően a működési és fejlesztési célú bevételeket és ki</w:t>
      </w:r>
      <w:r>
        <w:rPr>
          <w:rFonts w:cs="Times New Roman"/>
          <w:sz w:val="22"/>
          <w:szCs w:val="22"/>
        </w:rPr>
        <w:t>adásokat a 18. melléklet, a 2021</w:t>
      </w:r>
      <w:r w:rsidR="006F4111" w:rsidRPr="00AE489C">
        <w:rPr>
          <w:rFonts w:cs="Times New Roman"/>
          <w:sz w:val="22"/>
          <w:szCs w:val="22"/>
        </w:rPr>
        <w:t>. évi előirányzat felhasználási ütemterv megvalósulását a 19. melléklet, a több éves kihatással járó feladatok előirányzatá</w:t>
      </w:r>
      <w:r>
        <w:rPr>
          <w:rFonts w:cs="Times New Roman"/>
          <w:sz w:val="22"/>
          <w:szCs w:val="22"/>
        </w:rPr>
        <w:t>t a 20. melléklet szerint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4FDA49BF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6. A költségvetési létszámkeret</w:t>
      </w:r>
    </w:p>
    <w:p w14:paraId="044C1023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12. §</w:t>
      </w:r>
    </w:p>
    <w:p w14:paraId="7513C9D5" w14:textId="3878CA45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lastRenderedPageBreak/>
        <w:t>Az önkormányzat - teljesített átlagos statisztikai – lét</w:t>
      </w:r>
      <w:r w:rsidR="0070388D">
        <w:rPr>
          <w:rFonts w:cs="Times New Roman"/>
          <w:sz w:val="22"/>
          <w:szCs w:val="22"/>
        </w:rPr>
        <w:t xml:space="preserve">számát a 16. melléklet </w:t>
      </w:r>
      <w:proofErr w:type="gramStart"/>
      <w:r w:rsidR="0070388D">
        <w:rPr>
          <w:rFonts w:cs="Times New Roman"/>
          <w:sz w:val="22"/>
          <w:szCs w:val="22"/>
        </w:rPr>
        <w:t xml:space="preserve">szerint </w:t>
      </w:r>
      <w:r w:rsidRPr="00AE489C">
        <w:rPr>
          <w:rFonts w:cs="Times New Roman"/>
          <w:sz w:val="22"/>
          <w:szCs w:val="22"/>
        </w:rPr>
        <w:t xml:space="preserve"> </w:t>
      </w:r>
      <w:r w:rsidR="009041D5">
        <w:rPr>
          <w:rFonts w:cs="Times New Roman"/>
          <w:sz w:val="22"/>
          <w:szCs w:val="22"/>
        </w:rPr>
        <w:t>19</w:t>
      </w:r>
      <w:proofErr w:type="gramEnd"/>
      <w:r w:rsidR="0020365D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 xml:space="preserve">főben </w:t>
      </w:r>
      <w:r w:rsidR="0070388D">
        <w:rPr>
          <w:rFonts w:cs="Times New Roman"/>
          <w:sz w:val="22"/>
          <w:szCs w:val="22"/>
        </w:rPr>
        <w:t>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1332D64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7. A maradvány</w:t>
      </w:r>
    </w:p>
    <w:p w14:paraId="2053633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13. §</w:t>
      </w:r>
    </w:p>
    <w:p w14:paraId="3A11433D" w14:textId="0824CEE4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Az önkormányzat 2021</w:t>
      </w:r>
      <w:r w:rsidR="006F4111" w:rsidRPr="00AE489C">
        <w:rPr>
          <w:rFonts w:cs="Times New Roman"/>
          <w:sz w:val="22"/>
          <w:szCs w:val="22"/>
        </w:rPr>
        <w:t xml:space="preserve">. évi gazdálkodása során keletkezett, jogszabályok szerint felülvizsgált </w:t>
      </w:r>
      <w:proofErr w:type="gramStart"/>
      <w:r w:rsidR="006F4111" w:rsidRPr="00AE489C">
        <w:rPr>
          <w:rFonts w:cs="Times New Roman"/>
          <w:sz w:val="22"/>
          <w:szCs w:val="22"/>
        </w:rPr>
        <w:t xml:space="preserve">maradványát </w:t>
      </w:r>
      <w:r w:rsidR="00DD7F7D">
        <w:rPr>
          <w:rFonts w:cs="Times New Roman"/>
          <w:sz w:val="22"/>
          <w:szCs w:val="22"/>
        </w:rPr>
        <w:t xml:space="preserve"> </w:t>
      </w:r>
      <w:r w:rsidR="00F211EB">
        <w:rPr>
          <w:rFonts w:cs="Times New Roman"/>
          <w:sz w:val="22"/>
          <w:szCs w:val="22"/>
        </w:rPr>
        <w:t>80</w:t>
      </w:r>
      <w:proofErr w:type="gramEnd"/>
      <w:r w:rsidR="00F211EB">
        <w:rPr>
          <w:rFonts w:cs="Times New Roman"/>
          <w:sz w:val="22"/>
          <w:szCs w:val="22"/>
        </w:rPr>
        <w:t> 542 425</w:t>
      </w:r>
      <w:r w:rsidR="00093AD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Ft-ban hagyja</w:t>
      </w:r>
      <w:r w:rsidR="006F4111" w:rsidRPr="00AE489C">
        <w:rPr>
          <w:rFonts w:cs="Times New Roman"/>
          <w:sz w:val="22"/>
          <w:szCs w:val="22"/>
        </w:rPr>
        <w:t xml:space="preserve"> jóvá a 13. melléklet szerint.</w:t>
      </w:r>
    </w:p>
    <w:p w14:paraId="434D5F5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8. Önkormányzat vagyona</w:t>
      </w:r>
    </w:p>
    <w:p w14:paraId="0A4F60D4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14. §</w:t>
      </w:r>
    </w:p>
    <w:p w14:paraId="22425ECA" w14:textId="04506708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(1) Az önkormányzat 2021</w:t>
      </w:r>
      <w:r w:rsidR="006F4111" w:rsidRPr="00AE489C">
        <w:rPr>
          <w:rFonts w:cs="Times New Roman"/>
          <w:sz w:val="22"/>
          <w:szCs w:val="22"/>
        </w:rPr>
        <w:t>. december 31-ei állapot szerinti mérleg eszköz-forrás összegét</w:t>
      </w:r>
      <w:r>
        <w:rPr>
          <w:rFonts w:cs="Times New Roman"/>
          <w:sz w:val="22"/>
          <w:szCs w:val="22"/>
        </w:rPr>
        <w:t xml:space="preserve"> </w:t>
      </w:r>
      <w:r w:rsidR="00173F7C">
        <w:rPr>
          <w:rFonts w:cs="Times New Roman"/>
          <w:sz w:val="22"/>
          <w:szCs w:val="22"/>
        </w:rPr>
        <w:t xml:space="preserve">            </w:t>
      </w:r>
      <w:r>
        <w:rPr>
          <w:rFonts w:cs="Times New Roman"/>
          <w:sz w:val="22"/>
          <w:szCs w:val="22"/>
        </w:rPr>
        <w:t xml:space="preserve"> </w:t>
      </w:r>
      <w:r w:rsidR="00AA7315">
        <w:rPr>
          <w:rFonts w:cs="Times New Roman"/>
          <w:sz w:val="22"/>
          <w:szCs w:val="22"/>
        </w:rPr>
        <w:t>5 164 670 899</w:t>
      </w:r>
      <w:r>
        <w:rPr>
          <w:rFonts w:cs="Times New Roman"/>
          <w:sz w:val="22"/>
          <w:szCs w:val="22"/>
        </w:rPr>
        <w:t xml:space="preserve"> Ft-ban állapítja</w:t>
      </w:r>
      <w:r w:rsidR="006F4111" w:rsidRPr="00AE489C">
        <w:rPr>
          <w:rFonts w:cs="Times New Roman"/>
          <w:sz w:val="22"/>
          <w:szCs w:val="22"/>
        </w:rPr>
        <w:t xml:space="preserve"> meg a 10. melléklet szerinti mérlegadatok alapján.</w:t>
      </w:r>
    </w:p>
    <w:p w14:paraId="673B2094" w14:textId="77777777" w:rsidR="006F4111" w:rsidRPr="00AE489C" w:rsidRDefault="0070388D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(2) Az önkormányzat 2021</w:t>
      </w:r>
      <w:r w:rsidR="006F4111" w:rsidRPr="00AE489C">
        <w:rPr>
          <w:rFonts w:cs="Times New Roman"/>
          <w:sz w:val="22"/>
          <w:szCs w:val="22"/>
        </w:rPr>
        <w:t>. december 31-i vagyonkimutatását törzsvagyon és törzsvagyonon kívüli egyéb vagyon megbontásba</w:t>
      </w:r>
      <w:r>
        <w:rPr>
          <w:rFonts w:cs="Times New Roman"/>
          <w:sz w:val="22"/>
          <w:szCs w:val="22"/>
        </w:rPr>
        <w:t>n a 12. melléklet szerint hagyja</w:t>
      </w:r>
      <w:r w:rsidR="006F4111" w:rsidRPr="00AE489C">
        <w:rPr>
          <w:rFonts w:cs="Times New Roman"/>
          <w:sz w:val="22"/>
          <w:szCs w:val="22"/>
        </w:rPr>
        <w:t xml:space="preserve"> jóvá.</w:t>
      </w:r>
    </w:p>
    <w:p w14:paraId="625DCC9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9. Közvetett támogatások</w:t>
      </w:r>
    </w:p>
    <w:p w14:paraId="437FB718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15. §</w:t>
      </w:r>
    </w:p>
    <w:p w14:paraId="159FEA90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 közvetett támogatásokat azok jellege, mértéke, összege, illetve kedvezményezettje szerinti részletességge</w:t>
      </w:r>
      <w:r w:rsidR="0070388D">
        <w:rPr>
          <w:rFonts w:cs="Times New Roman"/>
          <w:sz w:val="22"/>
          <w:szCs w:val="22"/>
        </w:rPr>
        <w:t>l a 15. melléklet szerint hagyja</w:t>
      </w:r>
      <w:r w:rsidRPr="00AE489C">
        <w:rPr>
          <w:rFonts w:cs="Times New Roman"/>
          <w:sz w:val="22"/>
          <w:szCs w:val="22"/>
        </w:rPr>
        <w:t xml:space="preserve"> jóvá.</w:t>
      </w:r>
    </w:p>
    <w:p w14:paraId="32F65DCC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10. Hitelállomány</w:t>
      </w:r>
    </w:p>
    <w:p w14:paraId="30791987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16. §</w:t>
      </w:r>
    </w:p>
    <w:p w14:paraId="30D50F49" w14:textId="60DBBEDE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 xml:space="preserve">Az önkormányzatnak </w:t>
      </w:r>
      <w:r w:rsidR="004800E2">
        <w:rPr>
          <w:rFonts w:cs="Times New Roman"/>
          <w:sz w:val="22"/>
          <w:szCs w:val="22"/>
        </w:rPr>
        <w:t>2021. december 31-</w:t>
      </w:r>
      <w:proofErr w:type="gramStart"/>
      <w:r w:rsidR="004800E2">
        <w:rPr>
          <w:rFonts w:cs="Times New Roman"/>
          <w:sz w:val="22"/>
          <w:szCs w:val="22"/>
        </w:rPr>
        <w:t>én</w:t>
      </w:r>
      <w:r w:rsidR="00E3166F">
        <w:rPr>
          <w:rFonts w:cs="Times New Roman"/>
          <w:sz w:val="22"/>
          <w:szCs w:val="22"/>
        </w:rPr>
        <w:t xml:space="preserve"> </w:t>
      </w:r>
      <w:r w:rsidR="004800E2">
        <w:rPr>
          <w:rFonts w:cs="Times New Roman"/>
          <w:sz w:val="22"/>
          <w:szCs w:val="22"/>
        </w:rPr>
        <w:t xml:space="preserve"> 60</w:t>
      </w:r>
      <w:proofErr w:type="gramEnd"/>
      <w:r w:rsidR="004800E2">
        <w:rPr>
          <w:rFonts w:cs="Times New Roman"/>
          <w:sz w:val="22"/>
          <w:szCs w:val="22"/>
        </w:rPr>
        <w:t> 000 000 Ft</w:t>
      </w:r>
      <w:r w:rsidR="00917D6E">
        <w:rPr>
          <w:rFonts w:cs="Times New Roman"/>
          <w:sz w:val="22"/>
          <w:szCs w:val="22"/>
        </w:rPr>
        <w:t xml:space="preserve"> </w:t>
      </w:r>
      <w:r w:rsidRPr="00AE489C">
        <w:rPr>
          <w:rFonts w:cs="Times New Roman"/>
          <w:sz w:val="22"/>
          <w:szCs w:val="22"/>
        </w:rPr>
        <w:t xml:space="preserve">hitelállománya </w:t>
      </w:r>
      <w:r w:rsidR="00917D6E">
        <w:rPr>
          <w:rFonts w:cs="Times New Roman"/>
          <w:sz w:val="22"/>
          <w:szCs w:val="22"/>
        </w:rPr>
        <w:t>van</w:t>
      </w:r>
      <w:r w:rsidRPr="00AE489C">
        <w:rPr>
          <w:rFonts w:cs="Times New Roman"/>
          <w:sz w:val="22"/>
          <w:szCs w:val="22"/>
        </w:rPr>
        <w:t>, melyet a 11. melléklet mutat.</w:t>
      </w:r>
    </w:p>
    <w:p w14:paraId="78B822AE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11. Szervezetek támogatása</w:t>
      </w:r>
    </w:p>
    <w:p w14:paraId="4B177222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17. §</w:t>
      </w:r>
    </w:p>
    <w:p w14:paraId="5D82652E" w14:textId="77777777" w:rsidR="006F4111" w:rsidRPr="00AE489C" w:rsidRDefault="006F4111" w:rsidP="006F4111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Az önkormányzat által támogatott egyesületek, szervezetek, alapítványok számára számadási kötelezettséggel adott támogatásokról a támogatottak elszámoltak, és azt a 7.</w:t>
      </w:r>
      <w:r w:rsidR="0070388D">
        <w:rPr>
          <w:rFonts w:cs="Times New Roman"/>
          <w:sz w:val="22"/>
          <w:szCs w:val="22"/>
        </w:rPr>
        <w:t xml:space="preserve"> melléklet szerint jóváhagyja</w:t>
      </w:r>
      <w:r w:rsidRPr="00AE489C">
        <w:rPr>
          <w:rFonts w:cs="Times New Roman"/>
          <w:sz w:val="22"/>
          <w:szCs w:val="22"/>
        </w:rPr>
        <w:t>.</w:t>
      </w:r>
    </w:p>
    <w:p w14:paraId="6E7085F3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12. Záró rendelkezések</w:t>
      </w:r>
    </w:p>
    <w:p w14:paraId="6DCFBF39" w14:textId="77777777" w:rsidR="006F4111" w:rsidRPr="00AE489C" w:rsidRDefault="006F4111" w:rsidP="006F4111">
      <w:pPr>
        <w:pStyle w:val="Szvegtrzs"/>
        <w:spacing w:before="2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AE489C">
        <w:rPr>
          <w:rFonts w:cs="Times New Roman"/>
          <w:b/>
          <w:bCs/>
          <w:sz w:val="22"/>
          <w:szCs w:val="22"/>
        </w:rPr>
        <w:t>18. §</w:t>
      </w:r>
    </w:p>
    <w:p w14:paraId="44B8780B" w14:textId="77777777" w:rsidR="00725847" w:rsidRPr="00725847" w:rsidRDefault="00725847" w:rsidP="00725847">
      <w:pPr>
        <w:rPr>
          <w:rFonts w:eastAsia="Noto Sans CJK SC Regular"/>
          <w:kern w:val="2"/>
          <w:sz w:val="22"/>
          <w:szCs w:val="22"/>
          <w:lang w:eastAsia="zh-CN" w:bidi="hi-IN"/>
        </w:rPr>
      </w:pPr>
      <w:r w:rsidRPr="00725847">
        <w:rPr>
          <w:rFonts w:eastAsia="Noto Sans CJK SC Regular"/>
          <w:kern w:val="2"/>
          <w:sz w:val="22"/>
          <w:szCs w:val="22"/>
          <w:lang w:eastAsia="zh-CN" w:bidi="hi-IN"/>
        </w:rPr>
        <w:t xml:space="preserve">Ez a rendelet a kihirdetését követő napon lép hatályba, és 2025. december 31-én hatályát veszti. </w:t>
      </w:r>
    </w:p>
    <w:p w14:paraId="3CE11DED" w14:textId="77777777" w:rsidR="006F4111" w:rsidRDefault="006F4111" w:rsidP="006F4111">
      <w:pPr>
        <w:pStyle w:val="Szvegtrzs"/>
        <w:spacing w:before="220" w:after="0" w:line="240" w:lineRule="auto"/>
        <w:rPr>
          <w:rFonts w:cs="Times New Roman"/>
          <w:sz w:val="22"/>
          <w:szCs w:val="22"/>
        </w:rPr>
      </w:pPr>
    </w:p>
    <w:p w14:paraId="2345F0E7" w14:textId="1F10AC53" w:rsidR="006F4111" w:rsidRPr="00AE489C" w:rsidRDefault="003E16C7" w:rsidP="006F4111">
      <w:pPr>
        <w:pStyle w:val="Szvegtrzs"/>
        <w:spacing w:before="220"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Galácz György</w:t>
      </w:r>
      <w:r w:rsidR="00133566">
        <w:rPr>
          <w:rFonts w:cs="Times New Roman"/>
          <w:sz w:val="22"/>
          <w:szCs w:val="22"/>
        </w:rPr>
        <w:t xml:space="preserve">                                                               Mestyán Valéria</w:t>
      </w:r>
    </w:p>
    <w:p w14:paraId="4D37A5A9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 w:rsidRPr="00AE489C">
        <w:rPr>
          <w:rFonts w:cs="Times New Roman"/>
          <w:sz w:val="22"/>
          <w:szCs w:val="22"/>
        </w:rPr>
        <w:t>polgármester                                                                 címzetes főjegyző</w:t>
      </w:r>
    </w:p>
    <w:p w14:paraId="6ADB12C4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716BE941" w14:textId="77777777" w:rsidR="006F4111" w:rsidRPr="00AE489C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53E04CC9" w14:textId="77777777" w:rsidR="006F4111" w:rsidRDefault="0070388D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Kihirdetve: </w:t>
      </w:r>
    </w:p>
    <w:p w14:paraId="29A7BFF6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237C0C0C" w14:textId="77777777" w:rsidR="006F4111" w:rsidRDefault="006F4111" w:rsidP="006F4111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Mestyán Valéria</w:t>
      </w:r>
    </w:p>
    <w:p w14:paraId="226AF051" w14:textId="0CB78BDD" w:rsidR="006F4111" w:rsidRDefault="006F4111" w:rsidP="00725847">
      <w:pPr>
        <w:pStyle w:val="Szvegtrzs"/>
        <w:spacing w:after="0" w:line="24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címzetes főjegyző</w:t>
      </w:r>
    </w:p>
    <w:p w14:paraId="787D5ED8" w14:textId="7CAC8232" w:rsidR="008A187A" w:rsidRDefault="008A187A" w:rsidP="00725847">
      <w:pPr>
        <w:pStyle w:val="Szvegtrzs"/>
        <w:spacing w:after="0" w:line="240" w:lineRule="auto"/>
        <w:rPr>
          <w:rFonts w:cs="Times New Roman"/>
          <w:sz w:val="22"/>
          <w:szCs w:val="22"/>
        </w:rPr>
      </w:pPr>
    </w:p>
    <w:p w14:paraId="3881CD59" w14:textId="77777777" w:rsidR="008A187A" w:rsidRPr="008A187A" w:rsidRDefault="008A187A" w:rsidP="008A187A">
      <w:pPr>
        <w:spacing w:before="100" w:beforeAutospacing="1" w:after="100" w:afterAutospacing="1"/>
        <w:jc w:val="center"/>
        <w:outlineLvl w:val="1"/>
        <w:rPr>
          <w:rFonts w:ascii="Cambria" w:hAnsi="Cambria"/>
          <w:b/>
          <w:bCs/>
          <w:szCs w:val="24"/>
        </w:rPr>
      </w:pPr>
      <w:r w:rsidRPr="008A187A">
        <w:rPr>
          <w:rFonts w:ascii="Cambria" w:hAnsi="Cambria"/>
          <w:b/>
          <w:bCs/>
          <w:szCs w:val="24"/>
        </w:rPr>
        <w:t>Általános indokolás</w:t>
      </w:r>
    </w:p>
    <w:p w14:paraId="66AF8FEB" w14:textId="77777777" w:rsidR="008A187A" w:rsidRPr="008A187A" w:rsidRDefault="008A187A" w:rsidP="008A187A">
      <w:pPr>
        <w:pStyle w:val="x2h-tartalom"/>
        <w:jc w:val="both"/>
      </w:pPr>
      <w:r w:rsidRPr="008A187A">
        <w:t xml:space="preserve">Az államháztartásról szóló 2011. évi CXCV. </w:t>
      </w:r>
      <w:proofErr w:type="gramStart"/>
      <w:r w:rsidRPr="008A187A">
        <w:t>törvény  91.</w:t>
      </w:r>
      <w:proofErr w:type="gramEnd"/>
      <w:r w:rsidRPr="008A187A">
        <w:t>§ -a értelmében a helyi önkormányzatnak a vagyonról és a költségvetés végrehajtásáról a számviteli jogszabályok szerinti éves költségvetési beszámolót, majd ezek alapján az elfogadott költségvetéssel összehasonlítható módon, zárszámadást kell készíteni, melynek során valamennyi bevételről és kiadásról el kell számolni.</w:t>
      </w:r>
    </w:p>
    <w:p w14:paraId="783125B3" w14:textId="77777777" w:rsidR="008A187A" w:rsidRPr="008A187A" w:rsidRDefault="008A187A" w:rsidP="008A187A">
      <w:pPr>
        <w:pStyle w:val="x2h-tartalom"/>
        <w:jc w:val="both"/>
      </w:pPr>
      <w:r w:rsidRPr="008A187A">
        <w:t xml:space="preserve">A jegyző által elkészített zárszámadási rendelettervezetet a polgármester terjeszti a képviselő-testület elé. A képviselő-testület a zárszámadásról rendeletet alkot. </w:t>
      </w:r>
    </w:p>
    <w:p w14:paraId="1080437C" w14:textId="77777777" w:rsidR="008A187A" w:rsidRDefault="008A187A" w:rsidP="008A187A">
      <w:pPr>
        <w:pStyle w:val="x2h-tartalom"/>
        <w:jc w:val="both"/>
      </w:pPr>
      <w:r w:rsidRPr="008A187A">
        <w:t xml:space="preserve">A jogszabályi előírások alapján elkészítettük az </w:t>
      </w:r>
      <w:proofErr w:type="gramStart"/>
      <w:r w:rsidRPr="008A187A">
        <w:t>önkormányzat  2021.</w:t>
      </w:r>
      <w:proofErr w:type="gramEnd"/>
      <w:r w:rsidRPr="008A187A">
        <w:t xml:space="preserve"> évi zárszámadásáról szóló tervezetét az előírt táblázatokkal együtt, melyet a rendelet tervezet 1-20 melléklete tartalmaz.</w:t>
      </w:r>
    </w:p>
    <w:p w14:paraId="23A99E7A" w14:textId="77777777" w:rsidR="008A187A" w:rsidRPr="00C0207B" w:rsidRDefault="008A187A" w:rsidP="008A187A">
      <w:pPr>
        <w:rPr>
          <w:sz w:val="22"/>
          <w:szCs w:val="22"/>
        </w:rPr>
      </w:pPr>
    </w:p>
    <w:p w14:paraId="3D316B2A" w14:textId="77777777" w:rsidR="008A187A" w:rsidRDefault="008A187A" w:rsidP="008A187A"/>
    <w:p w14:paraId="010BB094" w14:textId="77777777" w:rsidR="008A187A" w:rsidRDefault="008A187A" w:rsidP="00725847">
      <w:pPr>
        <w:pStyle w:val="Szvegtrzs"/>
        <w:spacing w:after="0" w:line="240" w:lineRule="auto"/>
      </w:pPr>
    </w:p>
    <w:sectPr w:rsidR="008A1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111"/>
    <w:rsid w:val="000321F3"/>
    <w:rsid w:val="0003575D"/>
    <w:rsid w:val="00047CCC"/>
    <w:rsid w:val="00075DC1"/>
    <w:rsid w:val="00093ADC"/>
    <w:rsid w:val="000A7DD7"/>
    <w:rsid w:val="000E4480"/>
    <w:rsid w:val="001165C3"/>
    <w:rsid w:val="00133566"/>
    <w:rsid w:val="00146ACB"/>
    <w:rsid w:val="00173F7C"/>
    <w:rsid w:val="0017493C"/>
    <w:rsid w:val="002009EF"/>
    <w:rsid w:val="0020365D"/>
    <w:rsid w:val="00205602"/>
    <w:rsid w:val="00210DE9"/>
    <w:rsid w:val="00245DCD"/>
    <w:rsid w:val="00296F3A"/>
    <w:rsid w:val="002E4433"/>
    <w:rsid w:val="00345EF1"/>
    <w:rsid w:val="003B6A75"/>
    <w:rsid w:val="003E16C7"/>
    <w:rsid w:val="00404E6A"/>
    <w:rsid w:val="004159CF"/>
    <w:rsid w:val="0041785E"/>
    <w:rsid w:val="00474956"/>
    <w:rsid w:val="004800E2"/>
    <w:rsid w:val="00494D0F"/>
    <w:rsid w:val="004C2202"/>
    <w:rsid w:val="004F3B38"/>
    <w:rsid w:val="00526273"/>
    <w:rsid w:val="005C6B9B"/>
    <w:rsid w:val="0066126D"/>
    <w:rsid w:val="006B7C1A"/>
    <w:rsid w:val="006F4111"/>
    <w:rsid w:val="0070388D"/>
    <w:rsid w:val="007119F0"/>
    <w:rsid w:val="00725847"/>
    <w:rsid w:val="007A2267"/>
    <w:rsid w:val="007A4E35"/>
    <w:rsid w:val="007B21D7"/>
    <w:rsid w:val="007C6E0A"/>
    <w:rsid w:val="00836299"/>
    <w:rsid w:val="008A187A"/>
    <w:rsid w:val="008F54D5"/>
    <w:rsid w:val="009041D5"/>
    <w:rsid w:val="00912C08"/>
    <w:rsid w:val="00917D6E"/>
    <w:rsid w:val="00AA7315"/>
    <w:rsid w:val="00B54817"/>
    <w:rsid w:val="00B71C20"/>
    <w:rsid w:val="00BD049E"/>
    <w:rsid w:val="00C020FD"/>
    <w:rsid w:val="00C664FB"/>
    <w:rsid w:val="00CC179F"/>
    <w:rsid w:val="00D32D5A"/>
    <w:rsid w:val="00D53DF1"/>
    <w:rsid w:val="00D93B0F"/>
    <w:rsid w:val="00DC6BD7"/>
    <w:rsid w:val="00DD7F7D"/>
    <w:rsid w:val="00DE05A2"/>
    <w:rsid w:val="00E3166F"/>
    <w:rsid w:val="00E52ADC"/>
    <w:rsid w:val="00E81346"/>
    <w:rsid w:val="00F211EB"/>
    <w:rsid w:val="00F91432"/>
    <w:rsid w:val="00FC33F1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7FFD"/>
  <w15:chartTrackingRefBased/>
  <w15:docId w15:val="{A4EC1A9B-761D-4FC5-9D02-FB821912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41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F4111"/>
    <w:pPr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F411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x2h-tartalom">
    <w:name w:val="x2h-tartalom"/>
    <w:basedOn w:val="Norml"/>
    <w:rsid w:val="008A187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955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71</cp:revision>
  <dcterms:created xsi:type="dcterms:W3CDTF">2022-03-22T05:17:00Z</dcterms:created>
  <dcterms:modified xsi:type="dcterms:W3CDTF">2022-05-04T12:41:00Z</dcterms:modified>
</cp:coreProperties>
</file>