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30C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Megállapodás</w:t>
      </w:r>
    </w:p>
    <w:p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130C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6F130C">
        <w:rPr>
          <w:rFonts w:ascii="Times New Roman" w:hAnsi="Times New Roman" w:cs="Times New Roman"/>
          <w:sz w:val="24"/>
          <w:szCs w:val="24"/>
        </w:rPr>
        <w:t xml:space="preserve"> létrejött egyrészről:</w:t>
      </w:r>
    </w:p>
    <w:p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130C" w:rsidRPr="000A22D0" w:rsidRDefault="006F130C" w:rsidP="00723B76">
      <w:pPr>
        <w:pStyle w:val="Nincstrkz"/>
        <w:jc w:val="both"/>
        <w:rPr>
          <w:rFonts w:ascii="Times New Roman" w:hAnsi="Times New Roman" w:cs="Times New Roman"/>
          <w:b/>
        </w:rPr>
      </w:pPr>
      <w:proofErr w:type="gramStart"/>
      <w:r w:rsidRPr="000A22D0">
        <w:rPr>
          <w:rFonts w:ascii="Times New Roman" w:hAnsi="Times New Roman" w:cs="Times New Roman"/>
        </w:rPr>
        <w:t>mint</w:t>
      </w:r>
      <w:proofErr w:type="gramEnd"/>
      <w:r w:rsidRPr="000A22D0">
        <w:rPr>
          <w:rFonts w:ascii="Times New Roman" w:hAnsi="Times New Roman" w:cs="Times New Roman"/>
        </w:rPr>
        <w:t xml:space="preserve"> </w:t>
      </w:r>
      <w:r w:rsidR="00723B76" w:rsidRPr="000A22D0">
        <w:rPr>
          <w:rFonts w:ascii="Times New Roman" w:hAnsi="Times New Roman" w:cs="Times New Roman"/>
          <w:b/>
        </w:rPr>
        <w:t>Balatonmáriafürdő Község Önkormányzata</w:t>
      </w:r>
      <w:r w:rsidR="00723B76" w:rsidRPr="000A22D0">
        <w:rPr>
          <w:rFonts w:ascii="Times New Roman" w:hAnsi="Times New Roman" w:cs="Times New Roman"/>
        </w:rPr>
        <w:t xml:space="preserve">  (8647 Balatonmáriafürdő, Gróf Széchényi Imre tér 9.,  képviselője: </w:t>
      </w:r>
      <w:proofErr w:type="spellStart"/>
      <w:r w:rsidR="00723B76" w:rsidRPr="000A22D0">
        <w:rPr>
          <w:rFonts w:ascii="Times New Roman" w:hAnsi="Times New Roman" w:cs="Times New Roman"/>
        </w:rPr>
        <w:t>Galácz</w:t>
      </w:r>
      <w:proofErr w:type="spellEnd"/>
      <w:r w:rsidR="00723B76" w:rsidRPr="000A22D0">
        <w:rPr>
          <w:rFonts w:ascii="Times New Roman" w:hAnsi="Times New Roman" w:cs="Times New Roman"/>
        </w:rPr>
        <w:t xml:space="preserve"> György polgármester, bankszámlaszáma: </w:t>
      </w:r>
      <w:r w:rsidR="00356825">
        <w:rPr>
          <w:rFonts w:ascii="Times New Roman" w:hAnsi="Times New Roman" w:cs="Times New Roman"/>
        </w:rPr>
        <w:t>M7</w:t>
      </w:r>
      <w:bookmarkStart w:id="0" w:name="_GoBack"/>
      <w:bookmarkEnd w:id="0"/>
      <w:r w:rsidR="00723B76" w:rsidRPr="000A22D0">
        <w:rPr>
          <w:rFonts w:ascii="Times New Roman" w:hAnsi="Times New Roman" w:cs="Times New Roman"/>
        </w:rPr>
        <w:t xml:space="preserve"> Takarékszövetkezet 66900045-10003176)</w:t>
      </w:r>
      <w:r w:rsidR="00723B76" w:rsidRPr="000A22D0">
        <w:rPr>
          <w:rFonts w:ascii="Times New Roman" w:hAnsi="Times New Roman" w:cs="Times New Roman"/>
          <w:b/>
        </w:rPr>
        <w:t>,</w:t>
      </w:r>
      <w:r w:rsidR="00723B76" w:rsidRPr="000A22D0">
        <w:rPr>
          <w:rFonts w:ascii="Times New Roman" w:hAnsi="Times New Roman" w:cs="Times New Roman"/>
        </w:rPr>
        <w:t xml:space="preserve"> mint</w:t>
      </w:r>
      <w:r w:rsidR="00723B76" w:rsidRPr="000A22D0">
        <w:rPr>
          <w:rFonts w:ascii="Times New Roman" w:hAnsi="Times New Roman" w:cs="Times New Roman"/>
          <w:b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Használatba adó</w:t>
      </w:r>
    </w:p>
    <w:p w:rsidR="006F130C" w:rsidRPr="000A22D0" w:rsidRDefault="006F130C" w:rsidP="00723B76">
      <w:pPr>
        <w:pStyle w:val="Nincstrkz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A22D0">
        <w:rPr>
          <w:rFonts w:ascii="Times New Roman" w:hAnsi="Times New Roman" w:cs="Times New Roman"/>
        </w:rPr>
        <w:t>másrészről</w:t>
      </w:r>
      <w:proofErr w:type="gramEnd"/>
      <w:r w:rsidRPr="000A22D0">
        <w:rPr>
          <w:rFonts w:ascii="Times New Roman" w:hAnsi="Times New Roman" w:cs="Times New Roman"/>
        </w:rPr>
        <w:t>: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F130C" w:rsidRPr="000A22D0" w:rsidRDefault="00A429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Hullám Vitorlás Sporte</w:t>
      </w:r>
      <w:r w:rsidR="00FE17A4" w:rsidRPr="000A22D0">
        <w:rPr>
          <w:rFonts w:ascii="Times New Roman" w:hAnsi="Times New Roman" w:cs="Times New Roman"/>
          <w:b/>
          <w:bCs/>
        </w:rPr>
        <w:t>gyesület</w:t>
      </w:r>
      <w:r w:rsidR="006F130C" w:rsidRPr="000A22D0">
        <w:rPr>
          <w:rFonts w:ascii="Times New Roman" w:hAnsi="Times New Roman" w:cs="Times New Roman"/>
          <w:b/>
          <w:bCs/>
        </w:rPr>
        <w:t xml:space="preserve"> </w:t>
      </w:r>
      <w:r w:rsidR="00374CA5">
        <w:rPr>
          <w:rFonts w:ascii="Times New Roman" w:hAnsi="Times New Roman" w:cs="Times New Roman"/>
        </w:rPr>
        <w:t xml:space="preserve">(Nyilvántartási szám: </w:t>
      </w:r>
      <w:r w:rsidR="00374CA5" w:rsidRPr="00374CA5">
        <w:rPr>
          <w:rFonts w:ascii="Times New Roman" w:hAnsi="Times New Roman" w:cs="Times New Roman"/>
        </w:rPr>
        <w:t>14-02-0004166</w:t>
      </w:r>
      <w:r w:rsidR="00374CA5">
        <w:rPr>
          <w:rFonts w:ascii="Times New Roman" w:hAnsi="Times New Roman" w:cs="Times New Roman"/>
        </w:rPr>
        <w:t xml:space="preserve">; </w:t>
      </w:r>
      <w:r w:rsidR="006F130C" w:rsidRPr="000A22D0">
        <w:rPr>
          <w:rFonts w:ascii="Times New Roman" w:hAnsi="Times New Roman" w:cs="Times New Roman"/>
        </w:rPr>
        <w:t xml:space="preserve">székhelye: </w:t>
      </w:r>
      <w:r w:rsidR="00A437B4">
        <w:rPr>
          <w:rFonts w:ascii="Times New Roman" w:hAnsi="Times New Roman" w:cs="Times New Roman"/>
        </w:rPr>
        <w:t>8647 Balatonmáriafürdő, Köztársaság u. 2.</w:t>
      </w:r>
      <w:r w:rsidR="006F130C" w:rsidRPr="000A22D0">
        <w:rPr>
          <w:rFonts w:ascii="Times New Roman" w:hAnsi="Times New Roman" w:cs="Times New Roman"/>
        </w:rPr>
        <w:t xml:space="preserve"> képviseli: </w:t>
      </w:r>
      <w:r w:rsidR="00A437B4">
        <w:rPr>
          <w:rFonts w:ascii="Times New Roman" w:hAnsi="Times New Roman" w:cs="Times New Roman"/>
        </w:rPr>
        <w:t xml:space="preserve">Gáthy </w:t>
      </w:r>
      <w:proofErr w:type="gramStart"/>
      <w:r w:rsidR="00A437B4">
        <w:rPr>
          <w:rFonts w:ascii="Times New Roman" w:hAnsi="Times New Roman" w:cs="Times New Roman"/>
        </w:rPr>
        <w:t>Gergely</w:t>
      </w:r>
      <w:proofErr w:type="gramEnd"/>
      <w:r w:rsidR="006F130C" w:rsidRPr="000A22D0">
        <w:rPr>
          <w:rFonts w:ascii="Times New Roman" w:hAnsi="Times New Roman" w:cs="Times New Roman"/>
        </w:rPr>
        <w:t xml:space="preserve"> mint </w:t>
      </w:r>
      <w:r w:rsidR="006F130C" w:rsidRPr="000A22D0">
        <w:rPr>
          <w:rFonts w:ascii="Times New Roman" w:hAnsi="Times New Roman" w:cs="Times New Roman"/>
          <w:b/>
          <w:bCs/>
        </w:rPr>
        <w:t xml:space="preserve">Használatba vevő 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A22D0">
        <w:rPr>
          <w:rFonts w:ascii="Times New Roman" w:hAnsi="Times New Roman" w:cs="Times New Roman"/>
        </w:rPr>
        <w:t>között</w:t>
      </w:r>
      <w:proofErr w:type="gramEnd"/>
      <w:r w:rsidRPr="000A22D0">
        <w:rPr>
          <w:rFonts w:ascii="Times New Roman" w:hAnsi="Times New Roman" w:cs="Times New Roman"/>
        </w:rPr>
        <w:t xml:space="preserve"> alulírott helyen és napon az alábbi feltételek mellett: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374CA5" w:rsidRDefault="00374CA5" w:rsidP="00374CA5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374CA5">
        <w:rPr>
          <w:rFonts w:ascii="Times New Roman" w:hAnsi="Times New Roman" w:cs="Times New Roman"/>
          <w:sz w:val="22"/>
          <w:szCs w:val="22"/>
          <w:lang w:eastAsia="en-US"/>
        </w:rPr>
        <w:t xml:space="preserve">1. Használatba adó kijelenti, hogy kizárólagos tulajdonát képezi a </w:t>
      </w:r>
      <w:proofErr w:type="spellStart"/>
      <w:r w:rsidRPr="00374CA5">
        <w:rPr>
          <w:rFonts w:ascii="Times New Roman" w:hAnsi="Times New Roman" w:cs="Times New Roman"/>
          <w:sz w:val="22"/>
          <w:szCs w:val="22"/>
          <w:lang w:eastAsia="en-US"/>
        </w:rPr>
        <w:t>balatonmáriafürdői</w:t>
      </w:r>
      <w:proofErr w:type="spellEnd"/>
      <w:r w:rsidRPr="00374CA5">
        <w:rPr>
          <w:rFonts w:ascii="Times New Roman" w:hAnsi="Times New Roman" w:cs="Times New Roman"/>
          <w:sz w:val="22"/>
          <w:szCs w:val="22"/>
          <w:lang w:eastAsia="en-US"/>
        </w:rPr>
        <w:t xml:space="preserve"> 1612 </w:t>
      </w:r>
      <w:proofErr w:type="spellStart"/>
      <w:proofErr w:type="gramStart"/>
      <w:r w:rsidRPr="00374CA5">
        <w:rPr>
          <w:rFonts w:ascii="Times New Roman" w:hAnsi="Times New Roman" w:cs="Times New Roman"/>
          <w:sz w:val="22"/>
          <w:szCs w:val="22"/>
          <w:lang w:eastAsia="en-US"/>
        </w:rPr>
        <w:t>hrsz-ú</w:t>
      </w:r>
      <w:proofErr w:type="spellEnd"/>
      <w:r w:rsidRPr="00374CA5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 k</w:t>
      </w:r>
      <w:r w:rsidRPr="00374CA5">
        <w:rPr>
          <w:rFonts w:ascii="Times New Roman" w:hAnsi="Times New Roman" w:cs="Times New Roman"/>
          <w:sz w:val="22"/>
          <w:szCs w:val="22"/>
          <w:lang w:eastAsia="en-US"/>
        </w:rPr>
        <w:t>ivett</w:t>
      </w:r>
      <w:proofErr w:type="gramEnd"/>
      <w:r w:rsidRPr="00374CA5">
        <w:rPr>
          <w:rFonts w:ascii="Times New Roman" w:hAnsi="Times New Roman" w:cs="Times New Roman"/>
          <w:sz w:val="22"/>
          <w:szCs w:val="22"/>
          <w:lang w:eastAsia="en-US"/>
        </w:rPr>
        <w:t xml:space="preserve"> beépítetlen terület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374CA5">
        <w:rPr>
          <w:rFonts w:ascii="Times New Roman" w:hAnsi="Times New Roman" w:cs="Times New Roman"/>
          <w:sz w:val="22"/>
          <w:szCs w:val="22"/>
        </w:rPr>
        <w:t>megjelölésű,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4CA5">
        <w:rPr>
          <w:rFonts w:ascii="Times New Roman" w:hAnsi="Times New Roman" w:cs="Times New Roman"/>
          <w:sz w:val="22"/>
          <w:szCs w:val="22"/>
        </w:rPr>
        <w:t>7856 m² nagyságú ingatlan, mely természetben Balatonmáriafürdő, Bárdos Lajos sétány észak-keleti részén található.</w:t>
      </w:r>
    </w:p>
    <w:p w:rsidR="00374CA5" w:rsidRPr="000A22D0" w:rsidRDefault="00374CA5" w:rsidP="00374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2. Használatba adó az 1. pontban megjelölt</w:t>
      </w:r>
      <w:r w:rsidR="00FE17A4" w:rsidRPr="000A22D0">
        <w:rPr>
          <w:rFonts w:ascii="Times New Roman" w:hAnsi="Times New Roman" w:cs="Times New Roman"/>
        </w:rPr>
        <w:t xml:space="preserve"> ingatlanon </w:t>
      </w:r>
      <w:r w:rsidR="00374CA5">
        <w:rPr>
          <w:rFonts w:ascii="Times New Roman" w:hAnsi="Times New Roman" w:cs="Times New Roman"/>
        </w:rPr>
        <w:t>300</w:t>
      </w:r>
      <w:r w:rsidRPr="000A22D0">
        <w:rPr>
          <w:rFonts w:ascii="Times New Roman" w:hAnsi="Times New Roman" w:cs="Times New Roman"/>
        </w:rPr>
        <w:t xml:space="preserve"> m2 nagyságú </w:t>
      </w:r>
      <w:r w:rsidR="00FE17A4" w:rsidRPr="000A22D0">
        <w:rPr>
          <w:rFonts w:ascii="Times New Roman" w:hAnsi="Times New Roman" w:cs="Times New Roman"/>
        </w:rPr>
        <w:t>körbekerített csónaktárolót alakított ki. Balatonmáriafürdő Község Ön</w:t>
      </w:r>
      <w:r w:rsidRPr="000A22D0">
        <w:rPr>
          <w:rFonts w:ascii="Times New Roman" w:hAnsi="Times New Roman" w:cs="Times New Roman"/>
        </w:rPr>
        <w:t xml:space="preserve">kormányzata </w:t>
      </w:r>
      <w:r w:rsidR="00FE17A4" w:rsidRPr="000A22D0">
        <w:rPr>
          <w:rFonts w:ascii="Times New Roman" w:hAnsi="Times New Roman" w:cs="Times New Roman"/>
        </w:rPr>
        <w:t xml:space="preserve">Képviselőtestülete </w:t>
      </w:r>
      <w:r w:rsidR="0008064A" w:rsidRPr="00374CA5">
        <w:rPr>
          <w:rFonts w:ascii="Times New Roman" w:hAnsi="Times New Roman" w:cs="Times New Roman"/>
          <w:b/>
        </w:rPr>
        <w:t>124/</w:t>
      </w:r>
      <w:r w:rsidR="00FE17A4" w:rsidRPr="00374CA5">
        <w:rPr>
          <w:rFonts w:ascii="Times New Roman" w:hAnsi="Times New Roman" w:cs="Times New Roman"/>
          <w:b/>
        </w:rPr>
        <w:t>2018</w:t>
      </w:r>
      <w:r w:rsidRPr="00374CA5">
        <w:rPr>
          <w:rFonts w:ascii="Times New Roman" w:hAnsi="Times New Roman" w:cs="Times New Roman"/>
          <w:b/>
        </w:rPr>
        <w:t xml:space="preserve">. </w:t>
      </w:r>
      <w:r w:rsidR="0008064A" w:rsidRPr="00374CA5">
        <w:rPr>
          <w:rFonts w:ascii="Times New Roman" w:hAnsi="Times New Roman" w:cs="Times New Roman"/>
          <w:b/>
        </w:rPr>
        <w:t>(VIII.21.)</w:t>
      </w:r>
      <w:r w:rsidRPr="000A22D0">
        <w:rPr>
          <w:rFonts w:ascii="Times New Roman" w:hAnsi="Times New Roman" w:cs="Times New Roman"/>
        </w:rPr>
        <w:t xml:space="preserve"> </w:t>
      </w:r>
      <w:r w:rsidRPr="00374CA5">
        <w:rPr>
          <w:rFonts w:ascii="Times New Roman" w:hAnsi="Times New Roman" w:cs="Times New Roman"/>
          <w:b/>
        </w:rPr>
        <w:t>határozata</w:t>
      </w:r>
      <w:r w:rsidRPr="000A22D0">
        <w:rPr>
          <w:rFonts w:ascii="Times New Roman" w:hAnsi="Times New Roman" w:cs="Times New Roman"/>
        </w:rPr>
        <w:t xml:space="preserve"> alapján </w:t>
      </w:r>
      <w:r w:rsidR="00FE17A4" w:rsidRPr="000A22D0">
        <w:rPr>
          <w:rFonts w:ascii="Times New Roman" w:hAnsi="Times New Roman" w:cs="Times New Roman"/>
          <w:b/>
          <w:bCs/>
        </w:rPr>
        <w:t>2018</w:t>
      </w:r>
      <w:r w:rsidRPr="000A22D0">
        <w:rPr>
          <w:rFonts w:ascii="Times New Roman" w:hAnsi="Times New Roman" w:cs="Times New Roman"/>
          <w:b/>
          <w:bCs/>
        </w:rPr>
        <w:t xml:space="preserve">. </w:t>
      </w:r>
      <w:r w:rsidR="00FE17A4" w:rsidRPr="000A22D0">
        <w:rPr>
          <w:rFonts w:ascii="Times New Roman" w:hAnsi="Times New Roman" w:cs="Times New Roman"/>
          <w:b/>
          <w:bCs/>
        </w:rPr>
        <w:t xml:space="preserve">augusztus </w:t>
      </w:r>
      <w:r w:rsidR="0008064A">
        <w:rPr>
          <w:rFonts w:ascii="Times New Roman" w:hAnsi="Times New Roman" w:cs="Times New Roman"/>
          <w:b/>
          <w:bCs/>
        </w:rPr>
        <w:t>22</w:t>
      </w:r>
      <w:r w:rsidRPr="000A22D0">
        <w:rPr>
          <w:rFonts w:ascii="Times New Roman" w:hAnsi="Times New Roman" w:cs="Times New Roman"/>
          <w:b/>
          <w:bCs/>
        </w:rPr>
        <w:t xml:space="preserve">. napjától határozatlan időre </w:t>
      </w:r>
      <w:r w:rsidRPr="000A22D0">
        <w:rPr>
          <w:rFonts w:ascii="Times New Roman" w:hAnsi="Times New Roman" w:cs="Times New Roman"/>
        </w:rPr>
        <w:t xml:space="preserve">használatba adja Használatba vevő részére </w:t>
      </w:r>
      <w:r w:rsidR="00FE17A4" w:rsidRPr="000A22D0">
        <w:rPr>
          <w:rFonts w:ascii="Times New Roman" w:hAnsi="Times New Roman" w:cs="Times New Roman"/>
        </w:rPr>
        <w:t>sport</w:t>
      </w:r>
      <w:r w:rsidRPr="000A22D0">
        <w:rPr>
          <w:rFonts w:ascii="Times New Roman" w:hAnsi="Times New Roman" w:cs="Times New Roman"/>
        </w:rPr>
        <w:t xml:space="preserve"> </w:t>
      </w:r>
      <w:r w:rsidR="00FE17A4" w:rsidRPr="000A22D0">
        <w:rPr>
          <w:rFonts w:ascii="Times New Roman" w:hAnsi="Times New Roman" w:cs="Times New Roman"/>
        </w:rPr>
        <w:t xml:space="preserve">támogatási és egészséges életmód közösségi feltételeinek elősegítése </w:t>
      </w:r>
      <w:r w:rsidRPr="000A22D0">
        <w:rPr>
          <w:rFonts w:ascii="Times New Roman" w:hAnsi="Times New Roman" w:cs="Times New Roman"/>
        </w:rPr>
        <w:t>közfeladat ellátása céljából.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3. Használatba vevő a 2. pontban megjelölt ingatlant kizárólag az alapszabályában meghatározott tevékenységek folytatására, az alapszabály szerinti céljainak megvalósítása érdekében használhatja.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4. Felek megállapodnak abban, hogy a Használatba adó bármikor – előzetes értesítés nélkül is – jogosult jelen szerződés rendelkezéseinek betartását és a rendeltetésszerű használatot ellenőrizni.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5. </w:t>
      </w:r>
      <w:r w:rsidR="00FE17A4" w:rsidRPr="000A22D0">
        <w:rPr>
          <w:rFonts w:ascii="Times New Roman" w:hAnsi="Times New Roman" w:cs="Times New Roman"/>
        </w:rPr>
        <w:t xml:space="preserve">Balatonmáriafürdő Község </w:t>
      </w:r>
      <w:r w:rsidRPr="000A22D0">
        <w:rPr>
          <w:rFonts w:ascii="Times New Roman" w:hAnsi="Times New Roman" w:cs="Times New Roman"/>
        </w:rPr>
        <w:t xml:space="preserve">Önkormányzata </w:t>
      </w:r>
      <w:r w:rsidR="00FE17A4" w:rsidRPr="000A22D0">
        <w:rPr>
          <w:rFonts w:ascii="Times New Roman" w:hAnsi="Times New Roman" w:cs="Times New Roman"/>
        </w:rPr>
        <w:t>Képviselő testülete</w:t>
      </w:r>
      <w:r w:rsidR="0008064A">
        <w:rPr>
          <w:rFonts w:ascii="Times New Roman" w:hAnsi="Times New Roman" w:cs="Times New Roman"/>
        </w:rPr>
        <w:t xml:space="preserve"> </w:t>
      </w:r>
      <w:r w:rsidR="0008064A" w:rsidRPr="00374CA5">
        <w:rPr>
          <w:rFonts w:ascii="Times New Roman" w:hAnsi="Times New Roman" w:cs="Times New Roman"/>
          <w:b/>
        </w:rPr>
        <w:t xml:space="preserve">124/2018. (VIII.21.) </w:t>
      </w:r>
      <w:r w:rsidRPr="00374CA5">
        <w:rPr>
          <w:rFonts w:ascii="Times New Roman" w:hAnsi="Times New Roman" w:cs="Times New Roman"/>
          <w:b/>
        </w:rPr>
        <w:t>határozata</w:t>
      </w:r>
      <w:r w:rsidRPr="000A22D0">
        <w:rPr>
          <w:rFonts w:ascii="Times New Roman" w:hAnsi="Times New Roman" w:cs="Times New Roman"/>
        </w:rPr>
        <w:t xml:space="preserve"> alapján Használatba vevő a 2. pontban megjelölt </w:t>
      </w:r>
      <w:r w:rsidRPr="000A22D0">
        <w:rPr>
          <w:rFonts w:ascii="Times New Roman" w:hAnsi="Times New Roman" w:cs="Times New Roman"/>
          <w:b/>
          <w:bCs/>
        </w:rPr>
        <w:t>ingatlan használata után használati díjat</w:t>
      </w:r>
      <w:r w:rsidRPr="000A22D0">
        <w:rPr>
          <w:rFonts w:ascii="Times New Roman" w:hAnsi="Times New Roman" w:cs="Times New Roman"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nem fizet</w:t>
      </w:r>
      <w:r w:rsidRPr="000A22D0">
        <w:rPr>
          <w:rFonts w:ascii="Times New Roman" w:hAnsi="Times New Roman" w:cs="Times New Roman"/>
        </w:rPr>
        <w:t>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6. Az ingatlan állagának megóvása, karbantartása, felújítása Használatba vevő feladata és kötelezettsége. Használatba vevő köteles az ingatlan tartozékainak karbantartásáról, szükség esetén javításáról, cseréjéről gondoskodni. Használatba vevő saját költségén végzi el a felmerülő egyéb állagmegóvó munkálatokat. Használatba vevő az ingatlanon csak Használatba adó előzetes írásbeli hozzájárulása alapján végezhet átalakításokat saját költségén. Az átalakításhoz és működéshez szükséges szakhatósági engedélyek beszerzése Használatba vevő kötelessége.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7. Használatba vevő a használat teljes időtartama alatt köteles a mindenkori tűzrendészeti, érintésvédelmi, munkavédelmi, hatósági- és jogszabályi előírásokat megtartani, az ingatlant rendeltetésszerűen használni.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8. Használatba vevő felel minden olyan kárért, amelyet a 2. pontban meghatározott ingatlan rendeltetésellenes használatával a Használatba adónak, illetve harmadik személynek okoz, ideértve a hatósági és jogszabályi előírások be nem tartásával okozott károkat is.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9. Használatba vevő az ingatlan használatát a Használatba adó előzetes hozzájárulása nélkül sem ingyenesen, sem ellenérték fejében – még ideiglenes jelleggel sem – nem ruházhatja át.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10. A nemzeti vagyonról szóló 2011. évi CXCVI. törvény (továbbiakban: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 xml:space="preserve">.) 11. § (10) bekezdése alapján a nemzeti vagyon hasznosítására vonatkozó szerződés csak átlátható szervezettel köthető. </w:t>
      </w:r>
      <w:r w:rsidRPr="000A22D0">
        <w:rPr>
          <w:rFonts w:ascii="Times New Roman" w:hAnsi="Times New Roman" w:cs="Times New Roman"/>
        </w:rPr>
        <w:lastRenderedPageBreak/>
        <w:t xml:space="preserve">Használatba vevő cégszerűen aláírt okiratban nyilatkozik arról, hogy az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>. 3. § (1) bekezdés 1. pont c) alpontja szerinti átlátható szervezetnek minősül.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11. Az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>. 11. § (11) bekezdése szerint Használatba vevő vállalja, hogy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A22D0">
        <w:rPr>
          <w:rFonts w:ascii="Times New Roman" w:hAnsi="Times New Roman" w:cs="Times New Roman"/>
          <w:i/>
          <w:iCs/>
        </w:rPr>
        <w:t>a</w:t>
      </w:r>
      <w:proofErr w:type="gramEnd"/>
      <w:r w:rsidRPr="000A22D0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0A22D0">
        <w:rPr>
          <w:rFonts w:ascii="Times New Roman" w:hAnsi="Times New Roman" w:cs="Times New Roman"/>
        </w:rPr>
        <w:t>a</w:t>
      </w:r>
      <w:proofErr w:type="spellEnd"/>
      <w:r w:rsidRPr="000A22D0">
        <w:rPr>
          <w:rFonts w:ascii="Times New Roman" w:hAnsi="Times New Roman" w:cs="Times New Roman"/>
        </w:rPr>
        <w:t xml:space="preserve"> civil szervezetek számára a vonatkozó jogszabályokban előírt beszámolási, nyilvántartási, adatszolgáltatási kötelezettségeket teljesíti,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  <w:i/>
          <w:iCs/>
        </w:rPr>
        <w:t xml:space="preserve">b) </w:t>
      </w:r>
      <w:r w:rsidRPr="000A22D0">
        <w:rPr>
          <w:rFonts w:ascii="Times New Roman" w:hAnsi="Times New Roman" w:cs="Times New Roman"/>
        </w:rPr>
        <w:t>az átengedett nemzeti vagyont a szerződési előírásoknak és a tulajdonosi rendelkezéseknek, valamint a meghatározott hasznosítási célnak megfelelően használja,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  <w:i/>
          <w:iCs/>
        </w:rPr>
        <w:t xml:space="preserve">c) </w:t>
      </w:r>
      <w:r w:rsidRPr="000A22D0">
        <w:rPr>
          <w:rFonts w:ascii="Times New Roman" w:hAnsi="Times New Roman" w:cs="Times New Roman"/>
        </w:rPr>
        <w:t>a hasznosításban - a hasznosítóval közvetlen vagy közvetett módon jogviszonyban álló harmadik félként - kizárólag természetes személyek vagy átlátható szervezetek vesznek részt.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12. Az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>. 11. § (12) bekezdésére hivatkozással a Használatba adó a szerződést kártalanítás nélkül és azonnali hatállyal felmondhatja, ha a nemzeti vagyon hasznosításában részt vevő bármely - a hasznosítóval közvetlen vagy közvetett módon jogviszonyban álló harmadik fél - szervezet a nemzeti vagyon hasznosítására vonatkozó szerződés megkötését követően beállott körülmény folytán már nem minősül átlátható szervezetnek.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13. Felek j</w:t>
      </w:r>
      <w:r w:rsidR="00FE17A4" w:rsidRPr="000A22D0">
        <w:rPr>
          <w:rFonts w:ascii="Times New Roman" w:hAnsi="Times New Roman" w:cs="Times New Roman"/>
        </w:rPr>
        <w:t>elen megállapodás felmondására 1</w:t>
      </w:r>
      <w:r w:rsidRPr="000A22D0">
        <w:rPr>
          <w:rFonts w:ascii="Times New Roman" w:hAnsi="Times New Roman" w:cs="Times New Roman"/>
        </w:rPr>
        <w:t xml:space="preserve"> hónapos felmondási idő mellett bármikor jogosultak.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14. Használatba adó a szerződést azonnali hatállyal írásban felmondhatja, ha:</w:t>
      </w:r>
    </w:p>
    <w:p w:rsidR="006F130C" w:rsidRPr="000A22D0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</w:t>
      </w:r>
      <w:r w:rsidR="006F130C" w:rsidRPr="000A22D0">
        <w:rPr>
          <w:rFonts w:ascii="Times New Roman" w:hAnsi="Times New Roman" w:cs="Times New Roman"/>
        </w:rPr>
        <w:t xml:space="preserve"> a Használatba vevő a szerződésben foglaltaktól eltérő tevékenységet folytat,</w:t>
      </w:r>
    </w:p>
    <w:p w:rsidR="006F130C" w:rsidRPr="000A22D0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</w:t>
      </w:r>
      <w:r w:rsidR="006F130C" w:rsidRPr="000A22D0">
        <w:rPr>
          <w:rFonts w:ascii="Times New Roman" w:hAnsi="Times New Roman" w:cs="Times New Roman"/>
        </w:rPr>
        <w:t xml:space="preserve"> az ingatlant nem szerződésszerűen használja,</w:t>
      </w:r>
    </w:p>
    <w:p w:rsidR="006F130C" w:rsidRPr="000A22D0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</w:t>
      </w:r>
      <w:r w:rsidR="006F130C" w:rsidRPr="000A22D0">
        <w:rPr>
          <w:rFonts w:ascii="Times New Roman" w:hAnsi="Times New Roman" w:cs="Times New Roman"/>
        </w:rPr>
        <w:t xml:space="preserve"> egyéb súlyos szerződésszegést követ el.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15. Felek megállapodnak abban, hogy jelen megállapodás bármilyen okból történő megszűnése esetén a Használatba vevő </w:t>
      </w:r>
      <w:r w:rsidR="00FE17A4" w:rsidRPr="000A22D0">
        <w:rPr>
          <w:rFonts w:ascii="Times New Roman" w:hAnsi="Times New Roman" w:cs="Times New Roman"/>
        </w:rPr>
        <w:t>az ingatlant 8</w:t>
      </w:r>
      <w:r w:rsidRPr="000A22D0">
        <w:rPr>
          <w:rFonts w:ascii="Times New Roman" w:hAnsi="Times New Roman" w:cs="Times New Roman"/>
        </w:rPr>
        <w:t xml:space="preserve"> napon belül rendeltetésszerű használatra alkalmas állapotban, a leltár jegyzőkönyvben rögzítetteknek megfelelően átadja, egyúttal tudomásul veszi, hogy másik </w:t>
      </w:r>
      <w:r w:rsidR="00FE17A4" w:rsidRPr="000A22D0">
        <w:rPr>
          <w:rFonts w:ascii="Times New Roman" w:hAnsi="Times New Roman" w:cs="Times New Roman"/>
        </w:rPr>
        <w:t>ingatlanra</w:t>
      </w:r>
      <w:r w:rsidRPr="000A22D0">
        <w:rPr>
          <w:rFonts w:ascii="Times New Roman" w:hAnsi="Times New Roman" w:cs="Times New Roman"/>
        </w:rPr>
        <w:t xml:space="preserve"> és kártalanításra semmilyen jogcímen nem tarthat igényt.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16. Jelen szerződésben nem szabályozott kérdésekben a Polgári Törvénykönyvről szóló 2013. évi V. törvény, az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 xml:space="preserve">. és </w:t>
      </w:r>
      <w:r w:rsidR="00FE17A4" w:rsidRPr="000A22D0">
        <w:rPr>
          <w:rFonts w:ascii="Times New Roman" w:hAnsi="Times New Roman" w:cs="Times New Roman"/>
        </w:rPr>
        <w:t>Balatonmáriafürdő Község</w:t>
      </w:r>
      <w:r w:rsidRPr="000A22D0">
        <w:rPr>
          <w:rFonts w:ascii="Times New Roman" w:hAnsi="Times New Roman" w:cs="Times New Roman"/>
        </w:rPr>
        <w:t xml:space="preserve"> Önkormányzat </w:t>
      </w:r>
      <w:r w:rsidR="000A22D0" w:rsidRPr="000A22D0">
        <w:rPr>
          <w:rFonts w:ascii="Times New Roman" w:hAnsi="Times New Roman" w:cs="Times New Roman"/>
        </w:rPr>
        <w:t>6/2013 (IV.17.) számú az önkormányzat vagyongazdálkodásáról szóló</w:t>
      </w:r>
      <w:r w:rsidRPr="000A22D0">
        <w:rPr>
          <w:rFonts w:ascii="Times New Roman" w:hAnsi="Times New Roman" w:cs="Times New Roman"/>
        </w:rPr>
        <w:t xml:space="preserve"> rendelete vonatkozó rendelkezései az irányadóak.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Jelen megállapodást a felek elolvasás és közös értelmezés után, mint akaratukkal és szerződéses érdekeikkel mindenben megegyezőt </w:t>
      </w:r>
      <w:proofErr w:type="spellStart"/>
      <w:r w:rsidRPr="000A22D0">
        <w:rPr>
          <w:rFonts w:ascii="Times New Roman" w:hAnsi="Times New Roman" w:cs="Times New Roman"/>
        </w:rPr>
        <w:t>helybenhagyólag</w:t>
      </w:r>
      <w:proofErr w:type="spellEnd"/>
      <w:r w:rsidRPr="000A22D0">
        <w:rPr>
          <w:rFonts w:ascii="Times New Roman" w:hAnsi="Times New Roman" w:cs="Times New Roman"/>
        </w:rPr>
        <w:t xml:space="preserve"> aláírják.</w:t>
      </w:r>
    </w:p>
    <w:p w:rsidR="0008064A" w:rsidRDefault="0008064A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064A" w:rsidRPr="000A22D0" w:rsidRDefault="0008064A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Balatonmáriafürdő 2018.08.22.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22D0" w:rsidRDefault="000A22D0" w:rsidP="000A22D0">
      <w:pPr>
        <w:pStyle w:val="Nincstrkz"/>
        <w:rPr>
          <w:rFonts w:ascii="Times New Roman" w:hAnsi="Times New Roman" w:cs="Times New Roman"/>
        </w:rPr>
      </w:pPr>
    </w:p>
    <w:p w:rsidR="000A22D0" w:rsidRDefault="000A22D0" w:rsidP="000A22D0">
      <w:pPr>
        <w:pStyle w:val="Nincstrkz"/>
        <w:rPr>
          <w:rFonts w:ascii="Times New Roman" w:hAnsi="Times New Roman" w:cs="Times New Roman"/>
        </w:rPr>
      </w:pPr>
    </w:p>
    <w:p w:rsidR="000A22D0" w:rsidRDefault="000A22D0" w:rsidP="000A22D0">
      <w:pPr>
        <w:pStyle w:val="Nincstrkz"/>
        <w:rPr>
          <w:rFonts w:ascii="Times New Roman" w:hAnsi="Times New Roman" w:cs="Times New Roman"/>
        </w:rPr>
      </w:pP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------------------------------------                                              ---------------------------------------</w:t>
      </w: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Balatonmáriafürdő </w:t>
      </w:r>
      <w:proofErr w:type="gramStart"/>
      <w:r w:rsidRPr="000A22D0">
        <w:rPr>
          <w:rFonts w:ascii="Times New Roman" w:hAnsi="Times New Roman" w:cs="Times New Roman"/>
          <w:b/>
        </w:rPr>
        <w:t xml:space="preserve">Község            </w:t>
      </w:r>
      <w:r w:rsidR="000A22D0">
        <w:rPr>
          <w:rFonts w:ascii="Times New Roman" w:hAnsi="Times New Roman" w:cs="Times New Roman"/>
          <w:b/>
        </w:rPr>
        <w:t xml:space="preserve">                             </w:t>
      </w:r>
      <w:r w:rsidRPr="000A22D0">
        <w:rPr>
          <w:rFonts w:ascii="Times New Roman" w:hAnsi="Times New Roman" w:cs="Times New Roman"/>
          <w:b/>
        </w:rPr>
        <w:t xml:space="preserve">  </w:t>
      </w:r>
      <w:r w:rsidR="000A22D0" w:rsidRPr="000A22D0">
        <w:rPr>
          <w:rFonts w:ascii="Times New Roman" w:hAnsi="Times New Roman" w:cs="Times New Roman"/>
          <w:b/>
          <w:bCs/>
        </w:rPr>
        <w:t>Hullám</w:t>
      </w:r>
      <w:proofErr w:type="gramEnd"/>
      <w:r w:rsidR="000A22D0" w:rsidRPr="000A22D0">
        <w:rPr>
          <w:rFonts w:ascii="Times New Roman" w:hAnsi="Times New Roman" w:cs="Times New Roman"/>
          <w:b/>
          <w:bCs/>
        </w:rPr>
        <w:t xml:space="preserve"> Vitorlás Sport Egyesület</w:t>
      </w:r>
      <w:r w:rsidRPr="000A22D0">
        <w:rPr>
          <w:rFonts w:ascii="Times New Roman" w:hAnsi="Times New Roman" w:cs="Times New Roman"/>
          <w:b/>
        </w:rPr>
        <w:t xml:space="preserve">                                      </w:t>
      </w: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Önkormányzata                                       </w:t>
      </w:r>
      <w:r w:rsidR="000A22D0" w:rsidRPr="000A22D0">
        <w:rPr>
          <w:rFonts w:ascii="Times New Roman" w:hAnsi="Times New Roman" w:cs="Times New Roman"/>
          <w:b/>
        </w:rPr>
        <w:t xml:space="preserve">                               </w:t>
      </w:r>
    </w:p>
    <w:p w:rsidR="00216245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(</w:t>
      </w:r>
      <w:proofErr w:type="spellStart"/>
      <w:r w:rsidRPr="000A22D0">
        <w:rPr>
          <w:rFonts w:ascii="Times New Roman" w:hAnsi="Times New Roman" w:cs="Times New Roman"/>
        </w:rPr>
        <w:t>Galácz</w:t>
      </w:r>
      <w:proofErr w:type="spellEnd"/>
      <w:r w:rsidRPr="000A22D0">
        <w:rPr>
          <w:rFonts w:ascii="Times New Roman" w:hAnsi="Times New Roman" w:cs="Times New Roman"/>
        </w:rPr>
        <w:t xml:space="preserve"> György polgármester</w:t>
      </w:r>
      <w:proofErr w:type="gramStart"/>
      <w:r w:rsidRPr="000A22D0">
        <w:rPr>
          <w:rFonts w:ascii="Times New Roman" w:hAnsi="Times New Roman" w:cs="Times New Roman"/>
        </w:rPr>
        <w:t>)</w:t>
      </w:r>
      <w:r w:rsidR="000A22D0">
        <w:rPr>
          <w:rFonts w:ascii="Times New Roman" w:hAnsi="Times New Roman" w:cs="Times New Roman"/>
        </w:rPr>
        <w:t xml:space="preserve">                                        </w:t>
      </w:r>
      <w:r w:rsidR="0008064A">
        <w:rPr>
          <w:rFonts w:ascii="Times New Roman" w:hAnsi="Times New Roman" w:cs="Times New Roman"/>
        </w:rPr>
        <w:t>(</w:t>
      </w:r>
      <w:proofErr w:type="gramEnd"/>
      <w:r w:rsidR="0008064A">
        <w:rPr>
          <w:rFonts w:ascii="Times New Roman" w:hAnsi="Times New Roman" w:cs="Times New Roman"/>
        </w:rPr>
        <w:t>Gáthy Gergely)</w:t>
      </w:r>
    </w:p>
    <w:p w:rsidR="000A22D0" w:rsidRPr="000A22D0" w:rsidRDefault="000A22D0" w:rsidP="000A22D0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Használatba adó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Használatba vevő</w:t>
      </w: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</w:p>
    <w:p w:rsidR="00375C16" w:rsidRPr="000A22D0" w:rsidRDefault="00375C16" w:rsidP="00216245">
      <w:pPr>
        <w:jc w:val="both"/>
        <w:rPr>
          <w:rFonts w:ascii="Times New Roman" w:hAnsi="Times New Roman" w:cs="Times New Roman"/>
        </w:rPr>
      </w:pPr>
    </w:p>
    <w:sectPr w:rsidR="00375C16" w:rsidRPr="000A2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0C"/>
    <w:rsid w:val="0008064A"/>
    <w:rsid w:val="000A22D0"/>
    <w:rsid w:val="00171527"/>
    <w:rsid w:val="00216245"/>
    <w:rsid w:val="00356825"/>
    <w:rsid w:val="00374CA5"/>
    <w:rsid w:val="00375C16"/>
    <w:rsid w:val="006F130C"/>
    <w:rsid w:val="00723B76"/>
    <w:rsid w:val="00A42933"/>
    <w:rsid w:val="00A437B4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47312-1FEB-4157-B983-E6370AB4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74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74CA5"/>
    <w:rPr>
      <w:rFonts w:ascii="Courier New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752</Words>
  <Characters>5192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Windows-felhasználó</cp:lastModifiedBy>
  <cp:revision>7</cp:revision>
  <dcterms:created xsi:type="dcterms:W3CDTF">2018-08-23T07:11:00Z</dcterms:created>
  <dcterms:modified xsi:type="dcterms:W3CDTF">2018-08-23T07:40:00Z</dcterms:modified>
</cp:coreProperties>
</file>