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3257B" w14:textId="77777777" w:rsidR="00B24C3D" w:rsidRPr="00C20D2C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26E1C224" w14:textId="77777777" w:rsidR="00B24C3D" w:rsidRPr="00C20D2C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1131CC5" wp14:editId="154382F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E1ACA1" w14:textId="77777777" w:rsidR="00B24C3D" w:rsidRPr="00C20D2C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15A87641" w14:textId="77777777" w:rsidR="00B24C3D" w:rsidRPr="00C20D2C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7ACD6650" w14:textId="77777777" w:rsidR="00B24C3D" w:rsidRPr="00C20D2C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34DB0EF0" w14:textId="77777777" w:rsidR="00B24C3D" w:rsidRPr="00C20D2C" w:rsidRDefault="00B24C3D" w:rsidP="00B24C3D">
      <w:pPr>
        <w:tabs>
          <w:tab w:val="left" w:pos="6630"/>
        </w:tabs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</w:p>
    <w:p w14:paraId="52D8DB0A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  <w:r w:rsidRPr="009A1869">
        <w:rPr>
          <w:rFonts w:ascii="Cambria" w:hAnsi="Cambria"/>
          <w:b/>
          <w:sz w:val="28"/>
          <w:szCs w:val="28"/>
        </w:rPr>
        <w:t>BALATONMÁRIAFÜRDŐ KÖZSÉG</w:t>
      </w:r>
    </w:p>
    <w:p w14:paraId="6457DDE8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  <w:r w:rsidRPr="009A1869">
        <w:rPr>
          <w:rFonts w:ascii="Cambria" w:hAnsi="Cambria"/>
          <w:b/>
          <w:sz w:val="28"/>
          <w:szCs w:val="28"/>
        </w:rPr>
        <w:t>ÖNKORMÁNYZAT</w:t>
      </w:r>
    </w:p>
    <w:p w14:paraId="19E8EDDE" w14:textId="77777777" w:rsidR="00B24C3D" w:rsidRPr="009A1869" w:rsidRDefault="00B24C3D" w:rsidP="00B24C3D">
      <w:pPr>
        <w:pStyle w:val="Cmsor2"/>
        <w:jc w:val="center"/>
        <w:rPr>
          <w:rFonts w:ascii="Cambria" w:hAnsi="Cambria"/>
          <w:sz w:val="28"/>
          <w:szCs w:val="28"/>
        </w:rPr>
      </w:pPr>
      <w:r w:rsidRPr="009A1869">
        <w:rPr>
          <w:rFonts w:ascii="Cambria" w:hAnsi="Cambria"/>
          <w:sz w:val="28"/>
          <w:szCs w:val="28"/>
        </w:rPr>
        <w:t>KÉPVISELŐ-TESTÜLETÉNEK</w:t>
      </w:r>
    </w:p>
    <w:p w14:paraId="17FA164C" w14:textId="77777777" w:rsidR="00B24C3D" w:rsidRPr="009A1869" w:rsidRDefault="00B24C3D" w:rsidP="00B24C3D">
      <w:pPr>
        <w:pStyle w:val="Cmsor7"/>
        <w:jc w:val="center"/>
        <w:rPr>
          <w:rFonts w:ascii="Cambria" w:hAnsi="Cambria"/>
          <w:sz w:val="28"/>
          <w:szCs w:val="28"/>
        </w:rPr>
      </w:pPr>
    </w:p>
    <w:p w14:paraId="7036215F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67AB2974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2C622F5E" w14:textId="4CC0D03D" w:rsidR="00B24C3D" w:rsidRPr="00C20D2C" w:rsidRDefault="00B24C3D" w:rsidP="00B24C3D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2020. SZEPTEMBER 28-A</w:t>
      </w:r>
      <w:r w:rsidRPr="00C20D2C">
        <w:rPr>
          <w:rFonts w:ascii="Cambria" w:hAnsi="Cambria"/>
          <w:szCs w:val="28"/>
        </w:rPr>
        <w:t xml:space="preserve">I </w:t>
      </w:r>
      <w:r>
        <w:rPr>
          <w:rFonts w:ascii="Cambria" w:hAnsi="Cambria"/>
          <w:szCs w:val="28"/>
        </w:rPr>
        <w:t xml:space="preserve">RENDKÍVÜLI, NYILVÁNOS </w:t>
      </w:r>
      <w:r w:rsidRPr="00C20D2C">
        <w:rPr>
          <w:rFonts w:ascii="Cambria" w:hAnsi="Cambria"/>
          <w:szCs w:val="28"/>
        </w:rPr>
        <w:t>ÜLÉSÉRE</w:t>
      </w:r>
    </w:p>
    <w:p w14:paraId="4DBFF606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584E2BF4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49F91F6F" w14:textId="77777777" w:rsidR="00B24C3D" w:rsidRPr="009A1869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7537BF76" w14:textId="77777777" w:rsidR="00B24C3D" w:rsidRPr="00133833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  <w:r w:rsidRPr="00133833">
        <w:rPr>
          <w:rFonts w:ascii="Cambria" w:hAnsi="Cambria"/>
          <w:b/>
          <w:sz w:val="28"/>
          <w:szCs w:val="28"/>
        </w:rPr>
        <w:t>TÁRGY:</w:t>
      </w:r>
      <w:r>
        <w:rPr>
          <w:rFonts w:ascii="Cambria" w:hAnsi="Cambria"/>
          <w:b/>
          <w:sz w:val="28"/>
          <w:szCs w:val="28"/>
        </w:rPr>
        <w:t xml:space="preserve"> </w:t>
      </w:r>
      <w:r w:rsidRPr="00D92367">
        <w:rPr>
          <w:rFonts w:ascii="Cambria" w:hAnsi="Cambria"/>
          <w:b/>
          <w:sz w:val="28"/>
          <w:szCs w:val="28"/>
        </w:rPr>
        <w:t>KÖZVILÁGÍTÁS</w:t>
      </w:r>
      <w:r>
        <w:rPr>
          <w:rFonts w:ascii="Cambria" w:hAnsi="Cambria"/>
          <w:b/>
          <w:sz w:val="28"/>
          <w:szCs w:val="28"/>
        </w:rPr>
        <w:t xml:space="preserve"> LED-ES </w:t>
      </w:r>
      <w:r w:rsidRPr="00D92367">
        <w:rPr>
          <w:rFonts w:ascii="Cambria" w:hAnsi="Cambria"/>
          <w:b/>
          <w:sz w:val="28"/>
          <w:szCs w:val="28"/>
        </w:rPr>
        <w:t>KORSZERŰSÍTÉS</w:t>
      </w:r>
      <w:r>
        <w:rPr>
          <w:rFonts w:ascii="Cambria" w:hAnsi="Cambria"/>
          <w:b/>
          <w:sz w:val="28"/>
          <w:szCs w:val="28"/>
        </w:rPr>
        <w:t>E</w:t>
      </w:r>
      <w:r w:rsidRPr="00D92367">
        <w:rPr>
          <w:rFonts w:ascii="Cambria" w:hAnsi="Cambria"/>
          <w:b/>
          <w:sz w:val="28"/>
          <w:szCs w:val="28"/>
        </w:rPr>
        <w:t xml:space="preserve"> ESCO KONSTRUKCIÓBAN</w:t>
      </w:r>
    </w:p>
    <w:p w14:paraId="76B8FF69" w14:textId="77777777" w:rsidR="00B24C3D" w:rsidRPr="00133833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322B4E90" w14:textId="77777777" w:rsidR="00B24C3D" w:rsidRPr="00133833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4271C80C" w14:textId="77777777" w:rsidR="00B24C3D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2214571E" w14:textId="77777777" w:rsidR="00B24C3D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015EDCD0" w14:textId="77777777" w:rsidR="00B24C3D" w:rsidRPr="00133833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2F49D2E8" w14:textId="77777777" w:rsidR="00B24C3D" w:rsidRPr="00133833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3E2CE2BA" w14:textId="77777777" w:rsidR="00B24C3D" w:rsidRPr="00133833" w:rsidRDefault="00B24C3D" w:rsidP="00B24C3D">
      <w:pPr>
        <w:jc w:val="center"/>
        <w:rPr>
          <w:rFonts w:ascii="Cambria" w:eastAsia="MS Mincho" w:hAnsi="Cambria"/>
          <w:b/>
          <w:caps/>
          <w:sz w:val="28"/>
          <w:szCs w:val="28"/>
        </w:rPr>
      </w:pPr>
    </w:p>
    <w:p w14:paraId="5B02D3BF" w14:textId="77777777" w:rsidR="00B24C3D" w:rsidRPr="00133833" w:rsidRDefault="00B24C3D" w:rsidP="00B24C3D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6822433" w14:textId="77777777" w:rsidR="00B24C3D" w:rsidRPr="00133833" w:rsidRDefault="00B24C3D" w:rsidP="00B24C3D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9B37BE4" w14:textId="77777777" w:rsidR="00B24C3D" w:rsidRPr="00133833" w:rsidRDefault="00B24C3D" w:rsidP="00B24C3D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15A4989F" w14:textId="77777777" w:rsidR="00B24C3D" w:rsidRPr="00133833" w:rsidRDefault="00B24C3D" w:rsidP="00B24C3D">
      <w:pPr>
        <w:jc w:val="center"/>
        <w:rPr>
          <w:rFonts w:ascii="Cambria" w:hAnsi="Cambria"/>
          <w:b/>
          <w:caps/>
          <w:sz w:val="28"/>
          <w:szCs w:val="28"/>
        </w:rPr>
      </w:pPr>
    </w:p>
    <w:p w14:paraId="667FC77A" w14:textId="77777777" w:rsidR="00B24C3D" w:rsidRPr="00133833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  <w:r w:rsidRPr="00133833">
        <w:rPr>
          <w:rFonts w:ascii="Cambria" w:hAnsi="Cambria"/>
          <w:b/>
          <w:sz w:val="28"/>
          <w:szCs w:val="28"/>
        </w:rPr>
        <w:t>ELŐADÓ:</w:t>
      </w:r>
    </w:p>
    <w:p w14:paraId="4F148A9B" w14:textId="77777777" w:rsidR="00B24C3D" w:rsidRPr="00133833" w:rsidRDefault="00B24C3D" w:rsidP="00B24C3D">
      <w:pPr>
        <w:jc w:val="center"/>
        <w:rPr>
          <w:rFonts w:ascii="Cambria" w:hAnsi="Cambria"/>
          <w:b/>
          <w:sz w:val="28"/>
          <w:szCs w:val="28"/>
        </w:rPr>
      </w:pPr>
    </w:p>
    <w:p w14:paraId="62163CBD" w14:textId="77777777" w:rsidR="00B24C3D" w:rsidRPr="00133833" w:rsidRDefault="00B24C3D" w:rsidP="00B24C3D">
      <w:pPr>
        <w:pStyle w:val="Cmsor8"/>
        <w:spacing w:before="0"/>
        <w:jc w:val="center"/>
        <w:rPr>
          <w:rFonts w:ascii="Cambria" w:hAnsi="Cambria"/>
          <w:b/>
          <w:i w:val="0"/>
          <w:caps/>
          <w:sz w:val="28"/>
          <w:szCs w:val="28"/>
        </w:rPr>
      </w:pPr>
      <w:r w:rsidRPr="00133833">
        <w:rPr>
          <w:rFonts w:ascii="Cambria" w:hAnsi="Cambria"/>
          <w:b/>
          <w:i w:val="0"/>
          <w:caps/>
          <w:sz w:val="28"/>
          <w:szCs w:val="28"/>
        </w:rPr>
        <w:t>galácz györgy</w:t>
      </w:r>
    </w:p>
    <w:p w14:paraId="0A251619" w14:textId="77777777" w:rsidR="00B24C3D" w:rsidRPr="00133833" w:rsidRDefault="00B24C3D" w:rsidP="00B24C3D">
      <w:pPr>
        <w:pStyle w:val="Cmsor2"/>
        <w:jc w:val="center"/>
        <w:rPr>
          <w:rFonts w:ascii="Cambria" w:hAnsi="Cambria"/>
          <w:sz w:val="28"/>
          <w:szCs w:val="28"/>
        </w:rPr>
      </w:pPr>
      <w:r w:rsidRPr="00133833">
        <w:rPr>
          <w:rFonts w:ascii="Cambria" w:hAnsi="Cambria"/>
          <w:caps/>
          <w:sz w:val="28"/>
          <w:szCs w:val="28"/>
        </w:rPr>
        <w:t>polgármester</w:t>
      </w:r>
    </w:p>
    <w:p w14:paraId="4BCD8516" w14:textId="77777777" w:rsidR="00B24C3D" w:rsidRDefault="00B24C3D" w:rsidP="00B24C3D">
      <w:pPr>
        <w:pStyle w:val="Cm"/>
        <w:jc w:val="left"/>
        <w:rPr>
          <w:sz w:val="22"/>
          <w:szCs w:val="22"/>
          <w:u w:val="single"/>
        </w:rPr>
      </w:pPr>
    </w:p>
    <w:p w14:paraId="26778C30" w14:textId="77777777" w:rsidR="00B24C3D" w:rsidRPr="00133833" w:rsidRDefault="00B24C3D" w:rsidP="00B24C3D">
      <w:pPr>
        <w:pStyle w:val="Cm"/>
        <w:jc w:val="left"/>
        <w:rPr>
          <w:sz w:val="22"/>
          <w:szCs w:val="22"/>
          <w:u w:val="single"/>
        </w:rPr>
      </w:pPr>
    </w:p>
    <w:p w14:paraId="20B42283" w14:textId="77777777" w:rsidR="009D643D" w:rsidRDefault="009D643D" w:rsidP="009D643D">
      <w:pPr>
        <w:jc w:val="center"/>
        <w:rPr>
          <w:rFonts w:ascii="Cambria" w:hAnsi="Cambria"/>
          <w:b/>
          <w:bCs/>
          <w:u w:val="single"/>
        </w:rPr>
      </w:pPr>
    </w:p>
    <w:p w14:paraId="52AAFDF3" w14:textId="399CC8FE" w:rsidR="00B24C3D" w:rsidRPr="009D643D" w:rsidRDefault="009D643D" w:rsidP="009D643D">
      <w:pPr>
        <w:jc w:val="center"/>
        <w:rPr>
          <w:rFonts w:ascii="Cambria" w:hAnsi="Cambria"/>
          <w:b/>
          <w:bCs/>
          <w:spacing w:val="20"/>
          <w:u w:val="single"/>
        </w:rPr>
      </w:pPr>
      <w:r w:rsidRPr="009D643D">
        <w:rPr>
          <w:rFonts w:ascii="Cambria" w:hAnsi="Cambria"/>
          <w:b/>
          <w:bCs/>
          <w:spacing w:val="20"/>
          <w:u w:val="single"/>
        </w:rPr>
        <w:t>ELŐTERJESZTÉS</w:t>
      </w:r>
    </w:p>
    <w:p w14:paraId="4ED7841A" w14:textId="77777777" w:rsidR="009D643D" w:rsidRPr="009D643D" w:rsidRDefault="009D643D" w:rsidP="009D643D">
      <w:pPr>
        <w:jc w:val="center"/>
        <w:rPr>
          <w:rFonts w:ascii="Cambria" w:hAnsi="Cambria"/>
          <w:b/>
          <w:bCs/>
          <w:u w:val="single"/>
        </w:rPr>
      </w:pPr>
    </w:p>
    <w:p w14:paraId="5CE6E9F6" w14:textId="77777777" w:rsidR="009D643D" w:rsidRPr="009D643D" w:rsidRDefault="009D643D" w:rsidP="009D643D">
      <w:pPr>
        <w:jc w:val="center"/>
        <w:rPr>
          <w:rFonts w:ascii="Cambria" w:hAnsi="Cambria"/>
          <w:b/>
          <w:bCs/>
          <w:sz w:val="22"/>
          <w:szCs w:val="22"/>
          <w:u w:val="single"/>
        </w:rPr>
      </w:pPr>
    </w:p>
    <w:p w14:paraId="04DD3F8D" w14:textId="27B7AEFC" w:rsidR="00B24C3D" w:rsidRPr="00133833" w:rsidRDefault="00B24C3D" w:rsidP="00B24C3D">
      <w:pPr>
        <w:ind w:left="1410" w:hanging="1410"/>
        <w:jc w:val="both"/>
        <w:rPr>
          <w:rFonts w:ascii="Cambria" w:hAnsi="Cambria"/>
          <w:sz w:val="22"/>
          <w:szCs w:val="22"/>
        </w:rPr>
      </w:pPr>
      <w:r w:rsidRPr="00133833">
        <w:rPr>
          <w:rFonts w:ascii="Cambria" w:hAnsi="Cambria"/>
          <w:b/>
          <w:sz w:val="22"/>
          <w:szCs w:val="22"/>
          <w:u w:val="single"/>
        </w:rPr>
        <w:t>Készült</w:t>
      </w:r>
      <w:r w:rsidRPr="00133833">
        <w:rPr>
          <w:rFonts w:ascii="Cambria" w:hAnsi="Cambria"/>
          <w:b/>
          <w:sz w:val="22"/>
          <w:szCs w:val="22"/>
        </w:rPr>
        <w:t>:</w:t>
      </w:r>
      <w:r w:rsidRPr="00133833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ab/>
      </w:r>
      <w:r w:rsidRPr="00133833">
        <w:rPr>
          <w:rFonts w:ascii="Cambria" w:hAnsi="Cambria"/>
          <w:sz w:val="22"/>
          <w:szCs w:val="22"/>
        </w:rPr>
        <w:t xml:space="preserve">Balatonmáriafürdő Község Önkormányzati Képviselő-testületének 2020. </w:t>
      </w:r>
      <w:r>
        <w:rPr>
          <w:rFonts w:ascii="Cambria" w:hAnsi="Cambria"/>
          <w:sz w:val="22"/>
          <w:szCs w:val="22"/>
        </w:rPr>
        <w:t>szeptember 28</w:t>
      </w:r>
      <w:r w:rsidRPr="00133833">
        <w:rPr>
          <w:rFonts w:ascii="Cambria" w:hAnsi="Cambria"/>
          <w:sz w:val="22"/>
          <w:szCs w:val="22"/>
        </w:rPr>
        <w:t>-</w:t>
      </w:r>
      <w:r>
        <w:rPr>
          <w:rFonts w:ascii="Cambria" w:hAnsi="Cambria"/>
          <w:sz w:val="22"/>
          <w:szCs w:val="22"/>
        </w:rPr>
        <w:t>a</w:t>
      </w:r>
      <w:r w:rsidRPr="00133833">
        <w:rPr>
          <w:rFonts w:ascii="Cambria" w:hAnsi="Cambria"/>
          <w:sz w:val="22"/>
          <w:szCs w:val="22"/>
        </w:rPr>
        <w:t xml:space="preserve">i </w:t>
      </w:r>
      <w:r>
        <w:rPr>
          <w:rFonts w:ascii="Cambria" w:hAnsi="Cambria"/>
          <w:sz w:val="22"/>
          <w:szCs w:val="22"/>
        </w:rPr>
        <w:t xml:space="preserve">rendkívüli, </w:t>
      </w:r>
      <w:r w:rsidRPr="00133833">
        <w:rPr>
          <w:rFonts w:ascii="Cambria" w:hAnsi="Cambria"/>
          <w:sz w:val="22"/>
          <w:szCs w:val="22"/>
        </w:rPr>
        <w:t>nyilvános testületi ülésére</w:t>
      </w:r>
    </w:p>
    <w:p w14:paraId="36DBC9C2" w14:textId="77777777" w:rsidR="00B24C3D" w:rsidRPr="00133833" w:rsidRDefault="00B24C3D" w:rsidP="00B24C3D">
      <w:pPr>
        <w:rPr>
          <w:rFonts w:ascii="Cambria" w:hAnsi="Cambria"/>
          <w:sz w:val="22"/>
          <w:szCs w:val="22"/>
        </w:rPr>
      </w:pPr>
    </w:p>
    <w:p w14:paraId="28D7E089" w14:textId="1C25C9F1" w:rsidR="00B24C3D" w:rsidRPr="00133833" w:rsidRDefault="00B24C3D" w:rsidP="00B24C3D">
      <w:pPr>
        <w:rPr>
          <w:rFonts w:ascii="Cambria" w:hAnsi="Cambria"/>
          <w:b/>
          <w:sz w:val="22"/>
          <w:szCs w:val="22"/>
        </w:rPr>
      </w:pPr>
      <w:r w:rsidRPr="00133833">
        <w:rPr>
          <w:rFonts w:ascii="Cambria" w:hAnsi="Cambria"/>
          <w:b/>
          <w:sz w:val="22"/>
          <w:szCs w:val="22"/>
          <w:u w:val="single"/>
        </w:rPr>
        <w:t>Tárgy</w:t>
      </w:r>
      <w:r w:rsidRPr="00133833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ab/>
        <w:t>K</w:t>
      </w:r>
      <w:r w:rsidRPr="00E1688C">
        <w:rPr>
          <w:rFonts w:ascii="Cambria" w:hAnsi="Cambria"/>
          <w:sz w:val="22"/>
          <w:szCs w:val="22"/>
        </w:rPr>
        <w:t xml:space="preserve">özvilágítás </w:t>
      </w:r>
      <w:r>
        <w:rPr>
          <w:rFonts w:ascii="Cambria" w:hAnsi="Cambria"/>
          <w:sz w:val="22"/>
          <w:szCs w:val="22"/>
        </w:rPr>
        <w:t xml:space="preserve">LED-es </w:t>
      </w:r>
      <w:r w:rsidRPr="00E1688C">
        <w:rPr>
          <w:rFonts w:ascii="Cambria" w:hAnsi="Cambria"/>
          <w:sz w:val="22"/>
          <w:szCs w:val="22"/>
        </w:rPr>
        <w:t xml:space="preserve">korszerűsítése </w:t>
      </w:r>
      <w:r>
        <w:rPr>
          <w:rFonts w:ascii="Cambria" w:hAnsi="Cambria"/>
          <w:sz w:val="22"/>
          <w:szCs w:val="22"/>
        </w:rPr>
        <w:t>ESCO</w:t>
      </w:r>
      <w:r w:rsidRPr="00E1688C">
        <w:rPr>
          <w:rFonts w:ascii="Cambria" w:hAnsi="Cambria"/>
          <w:sz w:val="22"/>
          <w:szCs w:val="22"/>
        </w:rPr>
        <w:t xml:space="preserve"> konstrukcióban</w:t>
      </w:r>
    </w:p>
    <w:p w14:paraId="7CCD9F10" w14:textId="77777777" w:rsidR="00B24C3D" w:rsidRPr="00133833" w:rsidRDefault="00B24C3D" w:rsidP="00B24C3D">
      <w:pPr>
        <w:rPr>
          <w:rFonts w:ascii="Cambria" w:hAnsi="Cambria"/>
          <w:b/>
          <w:sz w:val="22"/>
          <w:szCs w:val="22"/>
        </w:rPr>
      </w:pPr>
    </w:p>
    <w:p w14:paraId="775C2AF6" w14:textId="77777777" w:rsidR="00B24C3D" w:rsidRPr="00133833" w:rsidRDefault="00B24C3D" w:rsidP="00B24C3D">
      <w:pPr>
        <w:rPr>
          <w:rFonts w:ascii="Cambria" w:hAnsi="Cambria"/>
          <w:b/>
          <w:sz w:val="22"/>
          <w:szCs w:val="22"/>
        </w:rPr>
      </w:pPr>
    </w:p>
    <w:p w14:paraId="25E90CD7" w14:textId="77777777" w:rsidR="00B24C3D" w:rsidRDefault="00B24C3D" w:rsidP="00B24C3D">
      <w:pPr>
        <w:rPr>
          <w:rFonts w:ascii="Cambria" w:hAnsi="Cambria"/>
          <w:b/>
        </w:rPr>
      </w:pPr>
      <w:r w:rsidRPr="00133833">
        <w:rPr>
          <w:rFonts w:ascii="Cambria" w:hAnsi="Cambria"/>
          <w:b/>
        </w:rPr>
        <w:t>Tisztelt Képviselő-testület!</w:t>
      </w:r>
    </w:p>
    <w:p w14:paraId="789E561D" w14:textId="4735DA9B" w:rsidR="00B24C3D" w:rsidRDefault="00B24C3D" w:rsidP="00B24C3D">
      <w:pPr>
        <w:rPr>
          <w:rFonts w:ascii="Cambria" w:hAnsi="Cambria"/>
          <w:b/>
        </w:rPr>
      </w:pPr>
    </w:p>
    <w:p w14:paraId="4AE35316" w14:textId="77777777" w:rsidR="00B24C3D" w:rsidRDefault="00B24C3D" w:rsidP="00B24C3D">
      <w:pPr>
        <w:rPr>
          <w:rFonts w:ascii="Cambria" w:hAnsi="Cambria"/>
          <w:b/>
        </w:rPr>
      </w:pPr>
    </w:p>
    <w:p w14:paraId="3D1F13E5" w14:textId="477DDF79" w:rsidR="00E41C90" w:rsidRDefault="00B24C3D" w:rsidP="00D61363">
      <w:pPr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A Képviselő-testület </w:t>
      </w:r>
      <w:r w:rsidR="00AC3484">
        <w:rPr>
          <w:rFonts w:ascii="Cambria" w:hAnsi="Cambria"/>
          <w:bCs/>
        </w:rPr>
        <w:t xml:space="preserve">a </w:t>
      </w:r>
      <w:r w:rsidRPr="00B24C3D">
        <w:rPr>
          <w:rFonts w:ascii="Cambria" w:hAnsi="Cambria"/>
          <w:bCs/>
        </w:rPr>
        <w:t xml:space="preserve">2020. augusztus 10-i nyilvános ülésén a </w:t>
      </w:r>
      <w:r w:rsidRPr="00F53D05">
        <w:rPr>
          <w:rFonts w:ascii="Cambria" w:hAnsi="Cambria"/>
          <w:b/>
        </w:rPr>
        <w:t>64/2020.(VIII. 10.)</w:t>
      </w:r>
      <w:r w:rsidRPr="00B24C3D">
        <w:rPr>
          <w:rFonts w:ascii="Cambria" w:hAnsi="Cambria"/>
          <w:bCs/>
        </w:rPr>
        <w:t xml:space="preserve"> számú</w:t>
      </w:r>
      <w:r>
        <w:rPr>
          <w:rFonts w:ascii="Cambria" w:hAnsi="Cambria"/>
          <w:bCs/>
        </w:rPr>
        <w:t xml:space="preserve"> </w:t>
      </w:r>
      <w:r w:rsidRPr="00B24C3D">
        <w:rPr>
          <w:rFonts w:ascii="Cambria" w:hAnsi="Cambria"/>
          <w:bCs/>
        </w:rPr>
        <w:t>képviselő-testületi határozat</w:t>
      </w:r>
      <w:r>
        <w:rPr>
          <w:rFonts w:ascii="Cambria" w:hAnsi="Cambria"/>
          <w:bCs/>
        </w:rPr>
        <w:t>ában döntött a</w:t>
      </w:r>
      <w:r w:rsidRPr="00B24C3D">
        <w:rPr>
          <w:rFonts w:ascii="Cambria" w:hAnsi="Cambria"/>
          <w:bCs/>
        </w:rPr>
        <w:t xml:space="preserve"> közvilágítás ESCO konstrukcióban törté</w:t>
      </w:r>
      <w:r>
        <w:rPr>
          <w:rFonts w:ascii="Cambria" w:hAnsi="Cambria"/>
        </w:rPr>
        <w:t xml:space="preserve">nő LED-es korszerűsítésével kapcsolatos előkészítő folyamatokat lebonyolításáról. A Képviselő-testület felkérte a polgármestert a részletes </w:t>
      </w:r>
      <w:r w:rsidR="00B938EE">
        <w:rPr>
          <w:rFonts w:ascii="Cambria" w:hAnsi="Cambria"/>
        </w:rPr>
        <w:t xml:space="preserve">műszaki dokumentáció </w:t>
      </w:r>
      <w:r w:rsidR="001D551C">
        <w:rPr>
          <w:rFonts w:ascii="Cambria" w:hAnsi="Cambria"/>
        </w:rPr>
        <w:t xml:space="preserve">és </w:t>
      </w:r>
      <w:r w:rsidR="00A11DD2">
        <w:rPr>
          <w:rFonts w:ascii="Cambria" w:hAnsi="Cambria"/>
        </w:rPr>
        <w:t xml:space="preserve">egy </w:t>
      </w:r>
      <w:r w:rsidR="001D551C">
        <w:rPr>
          <w:rFonts w:ascii="Cambria" w:hAnsi="Cambria"/>
        </w:rPr>
        <w:t>előzetes</w:t>
      </w:r>
      <w:r w:rsidR="00AC3484">
        <w:rPr>
          <w:rFonts w:ascii="Cambria" w:hAnsi="Cambria"/>
        </w:rPr>
        <w:t xml:space="preserve"> </w:t>
      </w:r>
      <w:r w:rsidR="00E41C90">
        <w:rPr>
          <w:rFonts w:ascii="Cambria" w:hAnsi="Cambria"/>
        </w:rPr>
        <w:t>tanulmány</w:t>
      </w:r>
      <w:r w:rsidR="00AC3484">
        <w:rPr>
          <w:rFonts w:ascii="Cambria" w:hAnsi="Cambria"/>
        </w:rPr>
        <w:t xml:space="preserve"> elkészít</w:t>
      </w:r>
      <w:r w:rsidR="00A34720">
        <w:rPr>
          <w:rFonts w:ascii="Cambria" w:hAnsi="Cambria"/>
        </w:rPr>
        <w:t>tet</w:t>
      </w:r>
      <w:r w:rsidR="00AC3484">
        <w:rPr>
          <w:rFonts w:ascii="Cambria" w:hAnsi="Cambria"/>
        </w:rPr>
        <w:t xml:space="preserve">ésére. </w:t>
      </w:r>
      <w:r w:rsidR="00B938EE">
        <w:rPr>
          <w:rFonts w:ascii="Cambria" w:hAnsi="Cambria"/>
        </w:rPr>
        <w:t xml:space="preserve"> </w:t>
      </w:r>
      <w:r w:rsidR="00AC3484">
        <w:rPr>
          <w:rFonts w:ascii="Cambria" w:hAnsi="Cambria"/>
        </w:rPr>
        <w:t>A közvilágítási rendszer felmérése érdekében helyszíni</w:t>
      </w:r>
      <w:r w:rsidR="009C3897">
        <w:rPr>
          <w:rFonts w:ascii="Cambria" w:hAnsi="Cambria"/>
        </w:rPr>
        <w:t xml:space="preserve"> bejárás </w:t>
      </w:r>
      <w:r w:rsidR="00F53D05">
        <w:rPr>
          <w:rFonts w:ascii="Cambria" w:hAnsi="Cambria"/>
        </w:rPr>
        <w:t xml:space="preserve">történt, </w:t>
      </w:r>
      <w:r w:rsidR="009C3897">
        <w:rPr>
          <w:rFonts w:ascii="Cambria" w:hAnsi="Cambria"/>
        </w:rPr>
        <w:t xml:space="preserve">ami alapján a szakember </w:t>
      </w:r>
      <w:r w:rsidR="00F53D05">
        <w:rPr>
          <w:rFonts w:ascii="Cambria" w:hAnsi="Cambria"/>
        </w:rPr>
        <w:t xml:space="preserve">tételes leltárt készített </w:t>
      </w:r>
      <w:r w:rsidR="009C3897">
        <w:rPr>
          <w:rFonts w:ascii="Cambria" w:hAnsi="Cambria"/>
        </w:rPr>
        <w:t xml:space="preserve">a </w:t>
      </w:r>
      <w:r w:rsidR="00F53D05">
        <w:rPr>
          <w:rFonts w:ascii="Cambria" w:hAnsi="Cambria"/>
        </w:rPr>
        <w:t>lámpatestekről.</w:t>
      </w:r>
      <w:r w:rsidR="00E41C90">
        <w:rPr>
          <w:rFonts w:ascii="Cambria" w:hAnsi="Cambria"/>
        </w:rPr>
        <w:t xml:space="preserve"> Ezt követően a</w:t>
      </w:r>
      <w:r w:rsidR="00F53D05">
        <w:rPr>
          <w:rFonts w:ascii="Cambria" w:hAnsi="Cambria"/>
        </w:rPr>
        <w:t xml:space="preserve"> lámpatestek tulajdonosával (KÖZVIL Zrt.)  </w:t>
      </w:r>
      <w:r w:rsidR="00E41C90">
        <w:rPr>
          <w:rFonts w:ascii="Cambria" w:hAnsi="Cambria"/>
        </w:rPr>
        <w:t>lezajlott az adategyeztetés, az így megállapított 930 lámpatestről készült el az előzetes konstrukció.</w:t>
      </w:r>
    </w:p>
    <w:p w14:paraId="0DBF7BBF" w14:textId="77777777" w:rsidR="00D61363" w:rsidRDefault="00D61363" w:rsidP="00D61363">
      <w:pPr>
        <w:jc w:val="both"/>
        <w:rPr>
          <w:rFonts w:ascii="Cambria" w:hAnsi="Cambria"/>
        </w:rPr>
      </w:pPr>
    </w:p>
    <w:p w14:paraId="318681A3" w14:textId="7602F32E" w:rsidR="00BB3ADD" w:rsidRDefault="00BB3ADD" w:rsidP="00BB3ADD">
      <w:pPr>
        <w:pStyle w:val="Szvegtrzs"/>
        <w:rPr>
          <w:rFonts w:ascii="Cambria" w:hAnsi="Cambria" w:cs="Arial"/>
          <w:szCs w:val="24"/>
        </w:rPr>
      </w:pPr>
      <w:r w:rsidRPr="00C714B8">
        <w:rPr>
          <w:rFonts w:ascii="Cambria" w:hAnsi="Cambria" w:cs="Arial"/>
          <w:szCs w:val="24"/>
        </w:rPr>
        <w:t xml:space="preserve">Az </w:t>
      </w:r>
      <w:r w:rsidR="001D551C">
        <w:rPr>
          <w:rFonts w:ascii="Cambria" w:hAnsi="Cambria" w:cs="Arial"/>
          <w:szCs w:val="24"/>
        </w:rPr>
        <w:t>indikatív</w:t>
      </w:r>
      <w:r w:rsidRPr="00C714B8">
        <w:rPr>
          <w:rFonts w:ascii="Cambria" w:hAnsi="Cambria" w:cs="Arial"/>
          <w:szCs w:val="24"/>
        </w:rPr>
        <w:t xml:space="preserve"> számítások alapján </w:t>
      </w:r>
      <w:r>
        <w:rPr>
          <w:rFonts w:ascii="Cambria" w:hAnsi="Cambria" w:cs="Arial"/>
          <w:szCs w:val="24"/>
        </w:rPr>
        <w:t>LED</w:t>
      </w:r>
      <w:r w:rsidRPr="00C714B8">
        <w:rPr>
          <w:rFonts w:ascii="Cambria" w:hAnsi="Cambria" w:cs="Arial"/>
          <w:szCs w:val="24"/>
        </w:rPr>
        <w:t xml:space="preserve"> technológiával végrehajtott világításkorszerűsítés hatására az energiamegtakarítás várhatóan 60-65%-os mértékű lesz. A </w:t>
      </w:r>
      <w:r>
        <w:rPr>
          <w:rFonts w:ascii="Cambria" w:hAnsi="Cambria" w:cs="Arial"/>
          <w:szCs w:val="24"/>
        </w:rPr>
        <w:t>korszerű</w:t>
      </w:r>
      <w:r w:rsidRPr="00C714B8">
        <w:rPr>
          <w:rFonts w:ascii="Cambria" w:hAnsi="Cambria" w:cs="Arial"/>
          <w:szCs w:val="24"/>
        </w:rPr>
        <w:t xml:space="preserve"> fényforrások a várható élettartalmuknak köszönhetően kevesebb és ritkább karbantartást igényelnek, mint a jelenleg használt kompakt fénycsövek, így karbantartási költségmegtakarítást is eredményez.</w:t>
      </w:r>
    </w:p>
    <w:p w14:paraId="6A38313B" w14:textId="08C598A7" w:rsidR="00694F73" w:rsidRDefault="00694F73" w:rsidP="00BB3ADD">
      <w:pPr>
        <w:pStyle w:val="Szvegtrzs"/>
        <w:rPr>
          <w:rFonts w:ascii="Cambria" w:hAnsi="Cambria" w:cs="Arial"/>
          <w:szCs w:val="24"/>
        </w:rPr>
      </w:pPr>
    </w:p>
    <w:p w14:paraId="3ACBE6C4" w14:textId="42F2FEF2" w:rsidR="00400C30" w:rsidRPr="00C714B8" w:rsidRDefault="00694F73" w:rsidP="00400C30">
      <w:pPr>
        <w:jc w:val="both"/>
        <w:rPr>
          <w:rFonts w:ascii="Cambria" w:hAnsi="Cambria"/>
        </w:rPr>
      </w:pPr>
      <w:r w:rsidRPr="00C714B8">
        <w:rPr>
          <w:rFonts w:ascii="Cambria" w:hAnsi="Cambria"/>
        </w:rPr>
        <w:t xml:space="preserve">A </w:t>
      </w:r>
      <w:r>
        <w:rPr>
          <w:rFonts w:ascii="Cambria" w:hAnsi="Cambria"/>
        </w:rPr>
        <w:t xml:space="preserve">kidolgozott konstrukció a beruházás </w:t>
      </w:r>
      <w:r w:rsidRPr="00C714B8">
        <w:rPr>
          <w:rFonts w:ascii="Cambria" w:hAnsi="Cambria"/>
        </w:rPr>
        <w:t>ESCO finanszírozásban történő korszerűsítését tartalmazza</w:t>
      </w:r>
      <w:r>
        <w:rPr>
          <w:rFonts w:ascii="Cambria" w:hAnsi="Cambria"/>
        </w:rPr>
        <w:t>,</w:t>
      </w:r>
      <w:r w:rsidRPr="00C714B8">
        <w:rPr>
          <w:rFonts w:ascii="Cambria" w:hAnsi="Cambria"/>
        </w:rPr>
        <w:t xml:space="preserve"> </w:t>
      </w:r>
      <w:r w:rsidR="001C1C9B">
        <w:rPr>
          <w:rFonts w:ascii="Cambria" w:hAnsi="Cambria"/>
        </w:rPr>
        <w:t xml:space="preserve">amely azt jelenti, hogy </w:t>
      </w:r>
      <w:r w:rsidR="001C1C9B" w:rsidRPr="00C714B8">
        <w:rPr>
          <w:rFonts w:ascii="Cambria" w:hAnsi="Cambria"/>
        </w:rPr>
        <w:t>a kivitelező cég előfinanszírozza a teljes beruházást</w:t>
      </w:r>
      <w:r w:rsidR="00323F46">
        <w:rPr>
          <w:rFonts w:ascii="Cambria" w:hAnsi="Cambria"/>
        </w:rPr>
        <w:t>. A</w:t>
      </w:r>
      <w:r w:rsidR="001C1C9B">
        <w:rPr>
          <w:rFonts w:ascii="Cambria" w:hAnsi="Cambria"/>
        </w:rPr>
        <w:t xml:space="preserve"> költségek</w:t>
      </w:r>
      <w:r w:rsidR="001C1C9B" w:rsidRPr="00C714B8">
        <w:rPr>
          <w:rFonts w:ascii="Cambria" w:hAnsi="Cambria"/>
        </w:rPr>
        <w:t xml:space="preserve"> </w:t>
      </w:r>
      <w:r w:rsidR="00323F46">
        <w:rPr>
          <w:rFonts w:ascii="Cambria" w:hAnsi="Cambria"/>
        </w:rPr>
        <w:t xml:space="preserve">a </w:t>
      </w:r>
      <w:r w:rsidR="001C1C9B" w:rsidRPr="00C714B8">
        <w:rPr>
          <w:rFonts w:ascii="Cambria" w:hAnsi="Cambria"/>
        </w:rPr>
        <w:t xml:space="preserve">korszerűsítés következtében keletkező energiadíj-megtakarításból térülnek meg, melyet az önkormányzatok </w:t>
      </w:r>
      <w:r w:rsidR="00323F46">
        <w:rPr>
          <w:rFonts w:ascii="Cambria" w:hAnsi="Cambria"/>
        </w:rPr>
        <w:t xml:space="preserve">a szerződéses időszak alatt (15 év), </w:t>
      </w:r>
      <w:r w:rsidR="001C1C9B">
        <w:rPr>
          <w:rFonts w:ascii="Cambria" w:hAnsi="Cambria"/>
        </w:rPr>
        <w:t xml:space="preserve">úgynevezett ESCO-díj </w:t>
      </w:r>
      <w:r w:rsidR="001C1C9B" w:rsidRPr="00C714B8">
        <w:rPr>
          <w:rFonts w:ascii="Cambria" w:hAnsi="Cambria"/>
        </w:rPr>
        <w:t xml:space="preserve">formájában fizetnek </w:t>
      </w:r>
      <w:r w:rsidR="00323F46">
        <w:rPr>
          <w:rFonts w:ascii="Cambria" w:hAnsi="Cambria"/>
        </w:rPr>
        <w:t xml:space="preserve">meg </w:t>
      </w:r>
      <w:r w:rsidR="001C1C9B" w:rsidRPr="00C714B8">
        <w:rPr>
          <w:rFonts w:ascii="Cambria" w:hAnsi="Cambria"/>
        </w:rPr>
        <w:t>a kivitelező társaságnak.</w:t>
      </w:r>
      <w:r w:rsidR="008E122C" w:rsidRPr="008E122C">
        <w:rPr>
          <w:rFonts w:ascii="Cambria" w:hAnsi="Cambria"/>
        </w:rPr>
        <w:t xml:space="preserve"> </w:t>
      </w:r>
      <w:r w:rsidR="008E122C" w:rsidRPr="00C714B8">
        <w:rPr>
          <w:rFonts w:ascii="Cambria" w:hAnsi="Cambria"/>
        </w:rPr>
        <w:t>A javasolt ESCO konstrukció</w:t>
      </w:r>
      <w:r w:rsidR="00323F46">
        <w:rPr>
          <w:rFonts w:ascii="Cambria" w:hAnsi="Cambria"/>
        </w:rPr>
        <w:t xml:space="preserve"> előnye, hogy</w:t>
      </w:r>
      <w:r w:rsidR="008E122C" w:rsidRPr="00C714B8">
        <w:rPr>
          <w:rFonts w:ascii="Cambria" w:hAnsi="Cambria"/>
        </w:rPr>
        <w:t xml:space="preserve"> a fejlesztés saját forrás nélkül megvalósítható</w:t>
      </w:r>
      <w:r w:rsidR="006806A8">
        <w:rPr>
          <w:rFonts w:ascii="Cambria" w:hAnsi="Cambria"/>
        </w:rPr>
        <w:t>, továbbá</w:t>
      </w:r>
      <w:r w:rsidR="00400C30">
        <w:rPr>
          <w:rFonts w:ascii="Cambria" w:hAnsi="Cambria"/>
        </w:rPr>
        <w:t xml:space="preserve"> </w:t>
      </w:r>
      <w:r w:rsidR="00400C30" w:rsidRPr="00C714B8">
        <w:rPr>
          <w:rFonts w:ascii="Cambria" w:hAnsi="Cambria"/>
        </w:rPr>
        <w:t xml:space="preserve">magában foglalja a tervezést, </w:t>
      </w:r>
      <w:r w:rsidR="006806A8">
        <w:rPr>
          <w:rFonts w:ascii="Cambria" w:hAnsi="Cambria"/>
        </w:rPr>
        <w:t xml:space="preserve">az </w:t>
      </w:r>
      <w:r w:rsidR="00400C30" w:rsidRPr="00C714B8">
        <w:rPr>
          <w:rFonts w:ascii="Cambria" w:hAnsi="Cambria"/>
        </w:rPr>
        <w:t xml:space="preserve">engedélyeztetést, </w:t>
      </w:r>
      <w:r w:rsidR="006806A8">
        <w:rPr>
          <w:rFonts w:ascii="Cambria" w:hAnsi="Cambria"/>
        </w:rPr>
        <w:t xml:space="preserve">a </w:t>
      </w:r>
      <w:r w:rsidR="00400C30" w:rsidRPr="00C714B8">
        <w:rPr>
          <w:rFonts w:ascii="Cambria" w:hAnsi="Cambria"/>
        </w:rPr>
        <w:t>lámpák megvásárlását, telepítését, műszaki átadását, valamennyi kivitelezéssel kapcsolatos költsége</w:t>
      </w:r>
      <w:r w:rsidR="00A34720">
        <w:rPr>
          <w:rFonts w:ascii="Cambria" w:hAnsi="Cambria"/>
        </w:rPr>
        <w:t>t</w:t>
      </w:r>
      <w:r w:rsidR="006806A8">
        <w:rPr>
          <w:rFonts w:ascii="Cambria" w:hAnsi="Cambria"/>
        </w:rPr>
        <w:t xml:space="preserve"> és</w:t>
      </w:r>
      <w:r w:rsidR="00400C30" w:rsidRPr="00C714B8">
        <w:rPr>
          <w:rFonts w:ascii="Cambria" w:hAnsi="Cambria"/>
        </w:rPr>
        <w:t xml:space="preserve"> a karbantartást, üzemeltetést és</w:t>
      </w:r>
      <w:r w:rsidR="006806A8">
        <w:rPr>
          <w:rFonts w:ascii="Cambria" w:hAnsi="Cambria"/>
        </w:rPr>
        <w:t xml:space="preserve"> a</w:t>
      </w:r>
      <w:r w:rsidR="00400C30" w:rsidRPr="00C714B8">
        <w:rPr>
          <w:rFonts w:ascii="Cambria" w:hAnsi="Cambria"/>
        </w:rPr>
        <w:t xml:space="preserve"> biztosítást is.</w:t>
      </w:r>
    </w:p>
    <w:p w14:paraId="411A3A82" w14:textId="77777777" w:rsidR="00B24C3D" w:rsidRDefault="00B24C3D" w:rsidP="00B24C3D">
      <w:pPr>
        <w:jc w:val="both"/>
        <w:rPr>
          <w:rFonts w:ascii="Cambria" w:hAnsi="Cambria"/>
          <w:bCs/>
        </w:rPr>
      </w:pPr>
    </w:p>
    <w:p w14:paraId="477B00A7" w14:textId="56FC0658" w:rsidR="00B24C3D" w:rsidRPr="001D551C" w:rsidRDefault="00B24C3D" w:rsidP="001D551C">
      <w:pPr>
        <w:jc w:val="both"/>
        <w:rPr>
          <w:rFonts w:ascii="Cambria" w:hAnsi="Cambria"/>
          <w:bCs/>
        </w:rPr>
      </w:pPr>
      <w:r w:rsidRPr="00C714B8">
        <w:rPr>
          <w:rFonts w:ascii="Cambria" w:hAnsi="Cambria"/>
          <w:bCs/>
        </w:rPr>
        <w:t>A</w:t>
      </w:r>
      <w:r w:rsidR="001D551C">
        <w:rPr>
          <w:rFonts w:ascii="Cambria" w:hAnsi="Cambria"/>
          <w:bCs/>
        </w:rPr>
        <w:t xml:space="preserve"> közvilágítás utolsó fejlesztése 2003-ban zajlott, az</w:t>
      </w:r>
      <w:r w:rsidRPr="00C714B8">
        <w:rPr>
          <w:rFonts w:ascii="Cambria" w:hAnsi="Cambria"/>
          <w:bCs/>
        </w:rPr>
        <w:t xml:space="preserve"> akkor felújításra került 881 db lámpatest a közel 20 év elteltével, a technikai fejlődés hatására mára elavult, korszerűtlen, de elsősorban inkább gazdaságtalan üzemeltetésűvé vál</w:t>
      </w:r>
      <w:r w:rsidR="001D551C">
        <w:rPr>
          <w:rFonts w:ascii="Cambria" w:hAnsi="Cambria"/>
          <w:bCs/>
        </w:rPr>
        <w:t xml:space="preserve">t, ezért van szükség a </w:t>
      </w:r>
      <w:r w:rsidRPr="00C714B8">
        <w:rPr>
          <w:rFonts w:ascii="Cambria" w:hAnsi="Cambria"/>
        </w:rPr>
        <w:t>hálózat energia- és költségcsökkentéssel együtt járó korszerűsítésére</w:t>
      </w:r>
      <w:r w:rsidR="001D551C">
        <w:rPr>
          <w:rFonts w:ascii="Cambria" w:hAnsi="Cambria"/>
        </w:rPr>
        <w:t xml:space="preserve">. </w:t>
      </w:r>
    </w:p>
    <w:p w14:paraId="54D4D0EC" w14:textId="77777777" w:rsidR="00B24C3D" w:rsidRPr="00C714B8" w:rsidRDefault="00B24C3D" w:rsidP="00B24C3D">
      <w:pPr>
        <w:jc w:val="both"/>
        <w:rPr>
          <w:rFonts w:ascii="Cambria" w:hAnsi="Cambria"/>
          <w:bCs/>
        </w:rPr>
      </w:pPr>
    </w:p>
    <w:p w14:paraId="520E871C" w14:textId="444E25F8" w:rsidR="00B24C3D" w:rsidRPr="00C714B8" w:rsidRDefault="00B24C3D" w:rsidP="00B24C3D">
      <w:pPr>
        <w:jc w:val="both"/>
        <w:rPr>
          <w:rFonts w:ascii="Cambria" w:hAnsi="Cambria"/>
        </w:rPr>
      </w:pPr>
      <w:r w:rsidRPr="00C714B8">
        <w:rPr>
          <w:rFonts w:ascii="Cambria" w:hAnsi="Cambria"/>
        </w:rPr>
        <w:t xml:space="preserve">Kérem a Tisztelt képviselő-testületet, hogy </w:t>
      </w:r>
      <w:r w:rsidR="000E70C2">
        <w:rPr>
          <w:rFonts w:ascii="Cambria" w:hAnsi="Cambria"/>
        </w:rPr>
        <w:t>a közvilágítás LED-es korszerűsítésére vonatkozó alábbi határozati javaslatot fogadja el.</w:t>
      </w:r>
    </w:p>
    <w:p w14:paraId="12621F7B" w14:textId="77777777" w:rsidR="00B24C3D" w:rsidRPr="00E066D7" w:rsidRDefault="00B24C3D" w:rsidP="00B24C3D">
      <w:pPr>
        <w:rPr>
          <w:rFonts w:ascii="Cambria" w:hAnsi="Cambria"/>
          <w:b/>
          <w:bCs/>
          <w:spacing w:val="34"/>
          <w:sz w:val="28"/>
          <w:szCs w:val="28"/>
        </w:rPr>
      </w:pPr>
    </w:p>
    <w:p w14:paraId="595E7126" w14:textId="77777777" w:rsidR="00B24C3D" w:rsidRDefault="00B24C3D" w:rsidP="00B24C3D">
      <w:pPr>
        <w:jc w:val="center"/>
        <w:rPr>
          <w:rFonts w:ascii="Cambria" w:hAnsi="Cambria"/>
          <w:b/>
          <w:bCs/>
          <w:spacing w:val="34"/>
          <w:sz w:val="28"/>
          <w:szCs w:val="28"/>
        </w:rPr>
      </w:pPr>
      <w:r w:rsidRPr="00E066D7">
        <w:rPr>
          <w:rFonts w:ascii="Cambria" w:hAnsi="Cambria"/>
          <w:b/>
          <w:bCs/>
          <w:spacing w:val="34"/>
          <w:sz w:val="28"/>
          <w:szCs w:val="28"/>
        </w:rPr>
        <w:t>Határozati javaslat</w:t>
      </w:r>
    </w:p>
    <w:p w14:paraId="172792E1" w14:textId="77777777" w:rsidR="00B24C3D" w:rsidRPr="000D5D31" w:rsidRDefault="00B24C3D" w:rsidP="00B24C3D">
      <w:pPr>
        <w:jc w:val="center"/>
        <w:rPr>
          <w:rFonts w:ascii="Cambria" w:hAnsi="Cambria"/>
          <w:b/>
          <w:bCs/>
          <w:spacing w:val="34"/>
          <w:sz w:val="28"/>
          <w:szCs w:val="28"/>
        </w:rPr>
      </w:pPr>
    </w:p>
    <w:p w14:paraId="3F7C0AD4" w14:textId="35733402" w:rsidR="00A34720" w:rsidRDefault="00B24C3D" w:rsidP="00B24C3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Balatonmáriafürdő Község Önkormányzati Képviselő-testülete </w:t>
      </w:r>
      <w:r w:rsidR="00A34720">
        <w:rPr>
          <w:rFonts w:ascii="Cambria" w:hAnsi="Cambria"/>
        </w:rPr>
        <w:t xml:space="preserve">szükségesnek és indokoltnak tartja a település közvilágítási hálózatának korszerűsítését, támogatja az ESCO finanszírozásban történő kivitelezését. </w:t>
      </w:r>
    </w:p>
    <w:p w14:paraId="473EFF36" w14:textId="0D2EF933" w:rsidR="00B24C3D" w:rsidRDefault="00B24C3D" w:rsidP="00B24C3D">
      <w:pPr>
        <w:jc w:val="both"/>
        <w:rPr>
          <w:rFonts w:ascii="Cambria" w:hAnsi="Cambria"/>
        </w:rPr>
      </w:pPr>
      <w:r>
        <w:rPr>
          <w:rFonts w:ascii="Cambria" w:hAnsi="Cambria"/>
        </w:rPr>
        <w:t>A Képviselő-testület fel</w:t>
      </w:r>
      <w:r w:rsidR="00A34720">
        <w:rPr>
          <w:rFonts w:ascii="Cambria" w:hAnsi="Cambria"/>
        </w:rPr>
        <w:t xml:space="preserve">hatalmazza </w:t>
      </w:r>
      <w:r>
        <w:rPr>
          <w:rFonts w:ascii="Cambria" w:hAnsi="Cambria"/>
        </w:rPr>
        <w:t xml:space="preserve">a polgármestert, hogy </w:t>
      </w:r>
      <w:r w:rsidR="00A34720">
        <w:rPr>
          <w:rFonts w:ascii="Cambria" w:hAnsi="Cambria"/>
        </w:rPr>
        <w:t xml:space="preserve">további tárgyalásokat folytasson az ügyben, szükség szerint </w:t>
      </w:r>
      <w:r>
        <w:rPr>
          <w:rFonts w:ascii="Cambria" w:hAnsi="Cambria"/>
        </w:rPr>
        <w:t>a képviselő-testület</w:t>
      </w:r>
      <w:r w:rsidR="00A34720">
        <w:rPr>
          <w:rFonts w:ascii="Cambria" w:hAnsi="Cambria"/>
        </w:rPr>
        <w:t xml:space="preserve"> bevonásával. </w:t>
      </w:r>
      <w:r>
        <w:rPr>
          <w:rFonts w:ascii="Cambria" w:hAnsi="Cambria"/>
        </w:rPr>
        <w:t xml:space="preserve"> </w:t>
      </w:r>
    </w:p>
    <w:p w14:paraId="56D188FE" w14:textId="77777777" w:rsidR="00B24C3D" w:rsidRDefault="00B24C3D" w:rsidP="00B24C3D">
      <w:pPr>
        <w:jc w:val="both"/>
        <w:rPr>
          <w:rFonts w:ascii="Cambria" w:hAnsi="Cambria"/>
        </w:rPr>
      </w:pPr>
    </w:p>
    <w:p w14:paraId="3F8151F7" w14:textId="77777777" w:rsidR="00B24C3D" w:rsidRDefault="00B24C3D" w:rsidP="00B24C3D">
      <w:pPr>
        <w:jc w:val="both"/>
        <w:rPr>
          <w:rFonts w:ascii="Cambria" w:hAnsi="Cambria"/>
        </w:rPr>
      </w:pPr>
      <w:r w:rsidRPr="00BC61EB">
        <w:rPr>
          <w:rFonts w:ascii="Cambria" w:hAnsi="Cambria"/>
          <w:b/>
          <w:bCs/>
        </w:rPr>
        <w:t>Határidő:</w:t>
      </w:r>
      <w:r>
        <w:rPr>
          <w:rFonts w:ascii="Cambria" w:hAnsi="Cambria"/>
        </w:rPr>
        <w:t xml:space="preserve"> értelem szerint</w:t>
      </w:r>
    </w:p>
    <w:p w14:paraId="5F323477" w14:textId="77777777" w:rsidR="00B24C3D" w:rsidRDefault="00B24C3D" w:rsidP="00B24C3D">
      <w:pPr>
        <w:jc w:val="both"/>
        <w:rPr>
          <w:rFonts w:ascii="Cambria" w:hAnsi="Cambria"/>
        </w:rPr>
      </w:pPr>
      <w:r w:rsidRPr="00BC61EB">
        <w:rPr>
          <w:rFonts w:ascii="Cambria" w:hAnsi="Cambria"/>
          <w:b/>
          <w:bCs/>
        </w:rPr>
        <w:t>Felelős:</w:t>
      </w:r>
      <w:r>
        <w:rPr>
          <w:rFonts w:ascii="Cambria" w:hAnsi="Cambria"/>
        </w:rPr>
        <w:t xml:space="preserve"> Galácz György polgármester</w:t>
      </w:r>
    </w:p>
    <w:p w14:paraId="24139ADD" w14:textId="77777777" w:rsidR="00B24C3D" w:rsidRDefault="00B24C3D" w:rsidP="00B24C3D">
      <w:pPr>
        <w:jc w:val="both"/>
        <w:rPr>
          <w:rFonts w:ascii="Cambria" w:hAnsi="Cambria"/>
        </w:rPr>
      </w:pPr>
    </w:p>
    <w:p w14:paraId="1F28DDC3" w14:textId="4DE297BF" w:rsidR="00B24C3D" w:rsidRDefault="00B24C3D" w:rsidP="00B24C3D">
      <w:pPr>
        <w:jc w:val="both"/>
        <w:rPr>
          <w:rFonts w:ascii="Cambria" w:hAnsi="Cambria"/>
        </w:rPr>
      </w:pPr>
      <w:r>
        <w:rPr>
          <w:rFonts w:ascii="Cambria" w:hAnsi="Cambria"/>
        </w:rPr>
        <w:t>Balatonmáriafürdő, 2020.</w:t>
      </w:r>
      <w:r w:rsidR="00566133">
        <w:rPr>
          <w:rFonts w:ascii="Cambria" w:hAnsi="Cambria"/>
        </w:rPr>
        <w:t xml:space="preserve"> szeptember 24.</w:t>
      </w:r>
    </w:p>
    <w:p w14:paraId="7DD054A2" w14:textId="77777777" w:rsidR="00B24C3D" w:rsidRPr="00270449" w:rsidRDefault="00B24C3D" w:rsidP="00B24C3D">
      <w:pPr>
        <w:ind w:left="4956" w:firstLine="708"/>
        <w:jc w:val="both"/>
        <w:rPr>
          <w:rFonts w:ascii="Cambria" w:hAnsi="Cambria"/>
        </w:rPr>
      </w:pPr>
      <w:r w:rsidRPr="00270449">
        <w:rPr>
          <w:rFonts w:ascii="Cambria" w:hAnsi="Cambria"/>
        </w:rPr>
        <w:t xml:space="preserve">Galácz György </w:t>
      </w:r>
      <w:proofErr w:type="spellStart"/>
      <w:r w:rsidRPr="00270449">
        <w:rPr>
          <w:rFonts w:ascii="Cambria" w:hAnsi="Cambria"/>
        </w:rPr>
        <w:t>sk</w:t>
      </w:r>
      <w:proofErr w:type="spellEnd"/>
      <w:r w:rsidRPr="00270449">
        <w:rPr>
          <w:rFonts w:ascii="Cambria" w:hAnsi="Cambria"/>
        </w:rPr>
        <w:t>.</w:t>
      </w:r>
    </w:p>
    <w:p w14:paraId="3C4BC00A" w14:textId="77777777" w:rsidR="00B24C3D" w:rsidRPr="0022256B" w:rsidRDefault="00B24C3D" w:rsidP="00B24C3D">
      <w:pPr>
        <w:jc w:val="both"/>
      </w:pPr>
      <w:r w:rsidRPr="00270449">
        <w:rPr>
          <w:rFonts w:ascii="Cambria" w:hAnsi="Cambria"/>
        </w:rPr>
        <w:tab/>
      </w:r>
      <w:r w:rsidRPr="00270449">
        <w:rPr>
          <w:rFonts w:ascii="Cambria" w:hAnsi="Cambria"/>
        </w:rPr>
        <w:tab/>
      </w:r>
      <w:r w:rsidRPr="00270449">
        <w:rPr>
          <w:rFonts w:ascii="Cambria" w:hAnsi="Cambria"/>
        </w:rPr>
        <w:tab/>
      </w:r>
      <w:r w:rsidRPr="00270449">
        <w:rPr>
          <w:rFonts w:ascii="Cambria" w:hAnsi="Cambria"/>
        </w:rPr>
        <w:tab/>
      </w:r>
      <w:r w:rsidRPr="00270449">
        <w:rPr>
          <w:rFonts w:ascii="Cambria" w:hAnsi="Cambria"/>
        </w:rPr>
        <w:tab/>
      </w:r>
      <w:r w:rsidRPr="00270449"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270449">
        <w:rPr>
          <w:rFonts w:ascii="Cambria" w:hAnsi="Cambria"/>
        </w:rPr>
        <w:t xml:space="preserve">  polgármester</w:t>
      </w:r>
      <w:r>
        <w:rPr>
          <w:rFonts w:ascii="Cambria" w:hAnsi="Cambria"/>
        </w:rPr>
        <w:tab/>
      </w:r>
    </w:p>
    <w:p w14:paraId="61D06A7C" w14:textId="77777777" w:rsidR="00C362D6" w:rsidRDefault="00C362D6"/>
    <w:sectPr w:rsidR="00C36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9C2CC4"/>
    <w:multiLevelType w:val="multilevel"/>
    <w:tmpl w:val="4B92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547"/>
    <w:rsid w:val="000E70C2"/>
    <w:rsid w:val="00181ECC"/>
    <w:rsid w:val="001C1C9B"/>
    <w:rsid w:val="001D551C"/>
    <w:rsid w:val="00202A8F"/>
    <w:rsid w:val="00313AB1"/>
    <w:rsid w:val="00323F46"/>
    <w:rsid w:val="00400C30"/>
    <w:rsid w:val="00492D50"/>
    <w:rsid w:val="00566133"/>
    <w:rsid w:val="00677500"/>
    <w:rsid w:val="006806A8"/>
    <w:rsid w:val="00694F73"/>
    <w:rsid w:val="008E122C"/>
    <w:rsid w:val="00916547"/>
    <w:rsid w:val="00955DCB"/>
    <w:rsid w:val="009C3897"/>
    <w:rsid w:val="009D643D"/>
    <w:rsid w:val="00A11DD2"/>
    <w:rsid w:val="00A34720"/>
    <w:rsid w:val="00AC3484"/>
    <w:rsid w:val="00AF4CAC"/>
    <w:rsid w:val="00B24C3D"/>
    <w:rsid w:val="00B938EE"/>
    <w:rsid w:val="00BB3ADD"/>
    <w:rsid w:val="00C0717C"/>
    <w:rsid w:val="00C262F0"/>
    <w:rsid w:val="00C362D6"/>
    <w:rsid w:val="00CF418A"/>
    <w:rsid w:val="00D5008C"/>
    <w:rsid w:val="00D61363"/>
    <w:rsid w:val="00DE4A70"/>
    <w:rsid w:val="00E41C90"/>
    <w:rsid w:val="00F05804"/>
    <w:rsid w:val="00F5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7CBC6"/>
  <w15:chartTrackingRefBased/>
  <w15:docId w15:val="{BD578EF2-6BC8-4126-9F57-0D8281EA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4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24C3D"/>
    <w:pPr>
      <w:keepNext/>
      <w:outlineLvl w:val="1"/>
    </w:pPr>
    <w:rPr>
      <w:b/>
      <w:szCs w:val="20"/>
      <w:lang w:val="x-none" w:eastAsia="x-none"/>
    </w:rPr>
  </w:style>
  <w:style w:type="paragraph" w:styleId="Cmsor7">
    <w:name w:val="heading 7"/>
    <w:basedOn w:val="Norml"/>
    <w:next w:val="Norml"/>
    <w:link w:val="Cmsor7Char"/>
    <w:qFormat/>
    <w:rsid w:val="00B24C3D"/>
    <w:pPr>
      <w:keepNext/>
      <w:outlineLvl w:val="6"/>
    </w:pPr>
    <w:rPr>
      <w:b/>
      <w:bCs/>
      <w:sz w:val="20"/>
    </w:rPr>
  </w:style>
  <w:style w:type="paragraph" w:styleId="Cmsor8">
    <w:name w:val="heading 8"/>
    <w:basedOn w:val="Norml"/>
    <w:next w:val="Norml"/>
    <w:link w:val="Cmsor8Char"/>
    <w:qFormat/>
    <w:rsid w:val="00B24C3D"/>
    <w:pPr>
      <w:spacing w:before="240" w:after="60"/>
      <w:outlineLvl w:val="7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24C3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Cmsor7Char">
    <w:name w:val="Címsor 7 Char"/>
    <w:basedOn w:val="Bekezdsalapbettpusa"/>
    <w:link w:val="Cmsor7"/>
    <w:rsid w:val="00B24C3D"/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B24C3D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styleId="Cm">
    <w:name w:val="Title"/>
    <w:aliases w:val="Char Char,Char"/>
    <w:basedOn w:val="Norml"/>
    <w:link w:val="CmChar"/>
    <w:qFormat/>
    <w:rsid w:val="00B24C3D"/>
    <w:pPr>
      <w:jc w:val="center"/>
    </w:pPr>
    <w:rPr>
      <w:b/>
      <w:bCs/>
    </w:rPr>
  </w:style>
  <w:style w:type="character" w:customStyle="1" w:styleId="CmChar">
    <w:name w:val="Cím Char"/>
    <w:aliases w:val="Char Char Char,Char Char1"/>
    <w:basedOn w:val="Bekezdsalapbettpusa"/>
    <w:link w:val="Cm"/>
    <w:rsid w:val="00B24C3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FCm">
    <w:name w:val="FôCím"/>
    <w:basedOn w:val="Norml"/>
    <w:rsid w:val="00B24C3D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">
    <w:name w:val="Body Text"/>
    <w:basedOn w:val="Norml"/>
    <w:link w:val="SzvegtrzsChar"/>
    <w:unhideWhenUsed/>
    <w:rsid w:val="00B24C3D"/>
    <w:pPr>
      <w:tabs>
        <w:tab w:val="left" w:pos="709"/>
      </w:tabs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B24C3D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409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2020-09-24T06:17:00Z</dcterms:created>
  <dcterms:modified xsi:type="dcterms:W3CDTF">2020-09-24T08:18:00Z</dcterms:modified>
</cp:coreProperties>
</file>