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E053" w14:textId="77777777" w:rsidR="00953926" w:rsidRPr="009D0DE9" w:rsidRDefault="00953926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Balatonmáriafürdő Község Önkormányzata Képviselő-testületének</w:t>
      </w:r>
    </w:p>
    <w:p w14:paraId="7E1B9BC0" w14:textId="77777777" w:rsidR="00953926" w:rsidRPr="009D0DE9" w:rsidRDefault="00953926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 .../2021. (...) önkormányzati rendelete</w:t>
      </w:r>
    </w:p>
    <w:p w14:paraId="04331F85" w14:textId="77777777" w:rsidR="00953926" w:rsidRPr="009D0DE9" w:rsidRDefault="00953926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az egészségügyi alapellátási körzetek megállapításáról</w:t>
      </w:r>
    </w:p>
    <w:p w14:paraId="384CF414" w14:textId="77777777" w:rsidR="005939F4" w:rsidRPr="009D0DE9" w:rsidRDefault="005939F4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14:paraId="5E77F260" w14:textId="77777777" w:rsidR="00725B17" w:rsidRPr="009D0DE9" w:rsidRDefault="00725B17" w:rsidP="00725B17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Balatonmáriafürdő Község Önkormányzatának Képviselő-testülete az egészségügyi alapellátásról szóló 2015. évi CXXIII. törvény 6. § (1) bekezdésében kapott felhatalmazás alapján, az Alaptörvény 32. cikk (1) bekezdés a) pontjában, a Magyarország helyi önkormányzatairól szóló 2011. évi CLXXXIX. törvény 13. § (1) bekezdés 4. pontjában és az egészségügyi alapellátásról szóló 2015. évi CXXIII. törvény 5. § (1) bekezdésében meghatározott feladatkörében eljárva, az egészségügyi alapellátásról szóló 2015. évi CXXIII. törvény 6. § (2) bekezdésében biztosított véleményezési jogkörben eljáró szervek véleményének kikérésével a következőket rendeli el:</w:t>
      </w:r>
    </w:p>
    <w:p w14:paraId="3A9A2345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1. §</w:t>
      </w:r>
    </w:p>
    <w:p w14:paraId="4647D21A" w14:textId="77777777" w:rsidR="00725B17" w:rsidRPr="009D0DE9" w:rsidRDefault="00725B17" w:rsidP="00725B17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rendelet hatálya kiterjed Balatonmáriafürdő közigazgatási területén területi ellátási kötelezettséggel működő háziorvosi, fogorvosi, védőnői alapellátás körzetére, az alapellátáshoz kapcsolódó ügyeleti ellátásra, valamint az iskola-egészségügyi ellátásra.</w:t>
      </w:r>
    </w:p>
    <w:p w14:paraId="4C540696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2. §</w:t>
      </w:r>
    </w:p>
    <w:p w14:paraId="4E8D8BD9" w14:textId="77777777" w:rsidR="00725B17" w:rsidRPr="009D0DE9" w:rsidRDefault="00725B17" w:rsidP="00725B17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(1) Balatonmáriafürdő Község Önkormányzatának közigazgatási területe egy háziorvosi vegyes körzetet alkot.</w:t>
      </w:r>
    </w:p>
    <w:p w14:paraId="273AD821" w14:textId="77777777" w:rsidR="00725B17" w:rsidRPr="009D0DE9" w:rsidRDefault="00725B17" w:rsidP="00725B17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(2) A háziorvosi szolgálat működtetését az önkormányzat feladatellátási szerződés keretében biztosítja a </w:t>
      </w:r>
      <w:proofErr w:type="spellStart"/>
      <w:r w:rsidRPr="009D0DE9">
        <w:rPr>
          <w:rFonts w:ascii="Cambria" w:hAnsi="Cambria"/>
        </w:rPr>
        <w:t>MáriaMed</w:t>
      </w:r>
      <w:proofErr w:type="spellEnd"/>
      <w:r w:rsidRPr="009D0DE9">
        <w:rPr>
          <w:rFonts w:ascii="Cambria" w:hAnsi="Cambria"/>
        </w:rPr>
        <w:t xml:space="preserve"> Kft-vel (székhelye: Balatonmáriafürdő Rákóczi u. 98.) kötött feladatellátási szerződéssel a 8648 Balatonkeresztúr Zrínyi u. 2. szám alatti önkormányzati tulajdonú háziorvosi rendelőben.</w:t>
      </w:r>
    </w:p>
    <w:p w14:paraId="17822ABB" w14:textId="77777777" w:rsidR="00725B17" w:rsidRPr="009D0DE9" w:rsidRDefault="00725B17" w:rsidP="00725B17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(3) Balatonmáriafürdő Község Önkormányzata a háziorvosi alapellátáshoz kapcsolódó ügyeleti ellátást </w:t>
      </w:r>
      <w:proofErr w:type="spellStart"/>
      <w:r w:rsidRPr="009D0DE9">
        <w:rPr>
          <w:rFonts w:ascii="Cambria" w:hAnsi="Cambria"/>
        </w:rPr>
        <w:t>Emergency</w:t>
      </w:r>
      <w:proofErr w:type="spellEnd"/>
      <w:r w:rsidRPr="009D0DE9">
        <w:rPr>
          <w:rFonts w:ascii="Cambria" w:hAnsi="Cambria"/>
        </w:rPr>
        <w:t xml:space="preserve"> Service Egészségügyi Szolgáltató Kft-vel (székhelye: 1131. Budapest, Topolya utca 4-8.) kötött feladatellátási szerződéssel biztosítja. Az ellátás helyszíne: Kaposi Mór Oktató Kórház Marcali telephelyén kijelölt orvosi rendelő.</w:t>
      </w:r>
    </w:p>
    <w:p w14:paraId="77ADF902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3. §</w:t>
      </w:r>
    </w:p>
    <w:p w14:paraId="6836C0F4" w14:textId="77777777" w:rsidR="00725B17" w:rsidRPr="009D0DE9" w:rsidRDefault="00725B17" w:rsidP="00725B17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Balatonmáriafürdő Község Önkormányzat közigazgatási területén az iskola-egészségügyi ellátás kiterjed a Csillagvirág Művészeti Modellóvoda 8647 Balatonáriafürdő Keszeg u. 16. intézményre. Az önkormányzat az iskola-egészségügyi ellátást feladatellátási szerződéssel a </w:t>
      </w:r>
      <w:proofErr w:type="spellStart"/>
      <w:r w:rsidRPr="009D0DE9">
        <w:rPr>
          <w:rFonts w:ascii="Cambria" w:hAnsi="Cambria"/>
        </w:rPr>
        <w:t>MáriaMed</w:t>
      </w:r>
      <w:proofErr w:type="spellEnd"/>
      <w:r w:rsidRPr="009D0DE9">
        <w:rPr>
          <w:rFonts w:ascii="Cambria" w:hAnsi="Cambria"/>
        </w:rPr>
        <w:t xml:space="preserve"> Kft-vel kötött feladatellátási szerződéssel biztosítja.</w:t>
      </w:r>
    </w:p>
    <w:p w14:paraId="17953AF7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4. §</w:t>
      </w:r>
    </w:p>
    <w:p w14:paraId="5303E5E7" w14:textId="77777777" w:rsidR="00725B17" w:rsidRPr="009D0DE9" w:rsidRDefault="00725B17" w:rsidP="00725B17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(1) Balatonmáriafürdő Község Önkormányzatának közigazgatási területe Balatonkeresztúr és Balatonújlak Községi Önkormányzatok közigazgatási területével együtt egy védőnői szolgálatot alkot.</w:t>
      </w:r>
    </w:p>
    <w:p w14:paraId="5797B665" w14:textId="77777777" w:rsidR="00725B17" w:rsidRPr="009D0DE9" w:rsidRDefault="00725B17" w:rsidP="00725B17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(2) A védőnői szolgálat fenntartója Balatonmáriafürdő Község Önkormányzat.</w:t>
      </w:r>
    </w:p>
    <w:p w14:paraId="723D149C" w14:textId="3026B2EF" w:rsidR="00725B17" w:rsidRPr="009D0DE9" w:rsidRDefault="00725B17" w:rsidP="00725B17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(3) A védőnői szolgálat székhelye: 8648 Balatonkeresztúr Zrínyi u. 2.</w:t>
      </w:r>
    </w:p>
    <w:p w14:paraId="57AB356B" w14:textId="77777777" w:rsidR="00725B17" w:rsidRPr="009D0DE9" w:rsidRDefault="00725B17" w:rsidP="00725B17">
      <w:pPr>
        <w:pStyle w:val="Szvegtrzs"/>
        <w:spacing w:before="240" w:after="0" w:line="240" w:lineRule="auto"/>
        <w:jc w:val="both"/>
        <w:rPr>
          <w:rFonts w:ascii="Cambria" w:hAnsi="Cambria"/>
        </w:rPr>
      </w:pPr>
    </w:p>
    <w:p w14:paraId="2C4C8F4C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5. §</w:t>
      </w:r>
    </w:p>
    <w:p w14:paraId="10221C5F" w14:textId="77777777" w:rsidR="00725B17" w:rsidRPr="009D0DE9" w:rsidRDefault="00725B17" w:rsidP="00725B17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(1) Balatonmáriafürdő Község Önkormányzat a fogorvosi ellátást a Marcali Kistérség Többcélú Társulása által fenntartott III. számú fogászati körzeten keresztül biztosítja Marcali székhellyel.</w:t>
      </w:r>
    </w:p>
    <w:p w14:paraId="07A7201D" w14:textId="77777777" w:rsidR="00725B17" w:rsidRPr="009D0DE9" w:rsidRDefault="00725B17" w:rsidP="00725B17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(2) Balatonmáriafürdő Község Önkormányzata a fogorvosi ügyeleti ellátást az </w:t>
      </w:r>
      <w:proofErr w:type="spellStart"/>
      <w:r w:rsidRPr="009D0DE9">
        <w:rPr>
          <w:rFonts w:ascii="Cambria" w:hAnsi="Cambria"/>
        </w:rPr>
        <w:t>Allfordent</w:t>
      </w:r>
      <w:proofErr w:type="spellEnd"/>
      <w:r w:rsidRPr="009D0DE9">
        <w:rPr>
          <w:rFonts w:ascii="Cambria" w:hAnsi="Cambria"/>
        </w:rPr>
        <w:t xml:space="preserve"> Kft-vel (székhelye: 8360 Keszthely Kossuth u. 7-9.) kötött ellátási szerződés keretében biztosítja a </w:t>
      </w:r>
      <w:proofErr w:type="gramStart"/>
      <w:r w:rsidRPr="009D0DE9">
        <w:rPr>
          <w:rFonts w:ascii="Cambria" w:hAnsi="Cambria"/>
        </w:rPr>
        <w:t>Kft.</w:t>
      </w:r>
      <w:proofErr w:type="gramEnd"/>
      <w:r w:rsidRPr="009D0DE9">
        <w:rPr>
          <w:rFonts w:ascii="Cambria" w:hAnsi="Cambria"/>
        </w:rPr>
        <w:t xml:space="preserve"> székhelyén.</w:t>
      </w:r>
    </w:p>
    <w:p w14:paraId="3187A378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6. §</w:t>
      </w:r>
    </w:p>
    <w:p w14:paraId="3B970F81" w14:textId="77777777" w:rsidR="00725B17" w:rsidRPr="009D0DE9" w:rsidRDefault="00725B17" w:rsidP="00725B17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Hatályát veszti az egészségügyi alapellátási körzetek megállapításáról szóló 11/2016. (XI.15.) önkormányzati rendelet.</w:t>
      </w:r>
    </w:p>
    <w:p w14:paraId="2D3AAAB2" w14:textId="77777777" w:rsidR="00725B17" w:rsidRPr="009D0DE9" w:rsidRDefault="00725B17" w:rsidP="00725B17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7. §</w:t>
      </w:r>
    </w:p>
    <w:p w14:paraId="020EAE8C" w14:textId="3EB3388B" w:rsidR="00953926" w:rsidRPr="009D0DE9" w:rsidRDefault="00725B17" w:rsidP="00725B17">
      <w:pPr>
        <w:rPr>
          <w:rFonts w:ascii="Cambria" w:hAnsi="Cambria" w:cs="Times New Roman"/>
        </w:rPr>
      </w:pPr>
      <w:r w:rsidRPr="009D0DE9">
        <w:rPr>
          <w:rFonts w:ascii="Cambria" w:hAnsi="Cambria"/>
          <w:kern w:val="0"/>
        </w:rPr>
        <w:t>Ez a rendelet 2022. január 1-jén lép hatályba.</w:t>
      </w:r>
    </w:p>
    <w:p w14:paraId="452BC082" w14:textId="3A852088" w:rsidR="00793E1A" w:rsidRPr="009D0DE9" w:rsidRDefault="00793E1A" w:rsidP="00953926">
      <w:pPr>
        <w:rPr>
          <w:rFonts w:ascii="Cambria" w:hAnsi="Cambria" w:cs="Times New Roman"/>
        </w:rPr>
      </w:pPr>
    </w:p>
    <w:p w14:paraId="203DCB10" w14:textId="7DA3ED7D" w:rsidR="00793E1A" w:rsidRPr="009D0DE9" w:rsidRDefault="00793E1A" w:rsidP="00953926">
      <w:pPr>
        <w:rPr>
          <w:rFonts w:ascii="Cambria" w:hAnsi="Cambria" w:cs="Times New Roman"/>
        </w:rPr>
      </w:pPr>
    </w:p>
    <w:p w14:paraId="6E0C69C7" w14:textId="77777777" w:rsidR="002B2E3C" w:rsidRPr="009D0DE9" w:rsidRDefault="002B2E3C" w:rsidP="002B2E3C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D42E00A" w14:textId="77777777" w:rsidR="002B2E3C" w:rsidRPr="009D0DE9" w:rsidRDefault="002B2E3C" w:rsidP="002B2E3C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3999DD70" w14:textId="77777777" w:rsidR="002B2E3C" w:rsidRPr="009D0DE9" w:rsidRDefault="002B2E3C" w:rsidP="002B2E3C">
      <w:pPr>
        <w:pStyle w:val="Szvegtrzs"/>
        <w:spacing w:after="0"/>
        <w:jc w:val="center"/>
        <w:rPr>
          <w:rFonts w:ascii="Cambria" w:hAnsi="Cambria"/>
        </w:rPr>
      </w:pPr>
      <w:r w:rsidRPr="009D0DE9">
        <w:rPr>
          <w:rFonts w:ascii="Cambria" w:hAnsi="Cambria"/>
        </w:rPr>
        <w:t>Galácz György                                                                Mestyán Valéria</w:t>
      </w:r>
    </w:p>
    <w:p w14:paraId="5ED0EAA0" w14:textId="77777777" w:rsidR="002B2E3C" w:rsidRPr="009D0DE9" w:rsidRDefault="002B2E3C" w:rsidP="002B2E3C">
      <w:pPr>
        <w:pStyle w:val="Szvegtrzs"/>
        <w:spacing w:after="0"/>
        <w:jc w:val="center"/>
        <w:rPr>
          <w:rFonts w:ascii="Cambria" w:hAnsi="Cambria"/>
        </w:rPr>
      </w:pPr>
      <w:r w:rsidRPr="009D0DE9">
        <w:rPr>
          <w:rFonts w:ascii="Cambria" w:hAnsi="Cambria"/>
        </w:rPr>
        <w:t xml:space="preserve">   polgármester                                                               címzetes főjegyző</w:t>
      </w:r>
    </w:p>
    <w:p w14:paraId="0FC5ED45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</w:p>
    <w:p w14:paraId="372C2E2F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</w:p>
    <w:p w14:paraId="34F48ACE" w14:textId="598D5CFA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  <w:r w:rsidRPr="009D0DE9">
        <w:rPr>
          <w:rFonts w:ascii="Cambria" w:hAnsi="Cambria"/>
        </w:rPr>
        <w:t>Kihirdetve: 2021.</w:t>
      </w:r>
      <w:r w:rsidRPr="009D0DE9">
        <w:rPr>
          <w:rFonts w:ascii="Cambria" w:hAnsi="Cambria"/>
        </w:rPr>
        <w:t xml:space="preserve"> november …</w:t>
      </w:r>
    </w:p>
    <w:p w14:paraId="247DD07D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</w:p>
    <w:p w14:paraId="09B4021D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</w:p>
    <w:p w14:paraId="59C1B693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</w:p>
    <w:p w14:paraId="77860D66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  <w:r w:rsidRPr="009D0DE9">
        <w:rPr>
          <w:rFonts w:ascii="Cambria" w:hAnsi="Cambria"/>
        </w:rPr>
        <w:t>Mestyán Valéria</w:t>
      </w:r>
    </w:p>
    <w:p w14:paraId="6CBD06C0" w14:textId="77777777" w:rsidR="002B2E3C" w:rsidRPr="009D0DE9" w:rsidRDefault="002B2E3C" w:rsidP="002B2E3C">
      <w:pPr>
        <w:pStyle w:val="Szvegtrzs"/>
        <w:spacing w:after="0"/>
        <w:rPr>
          <w:rFonts w:ascii="Cambria" w:hAnsi="Cambria"/>
        </w:rPr>
      </w:pPr>
      <w:r w:rsidRPr="009D0DE9">
        <w:rPr>
          <w:rFonts w:ascii="Cambria" w:hAnsi="Cambria"/>
        </w:rPr>
        <w:t>címzetes főjegyző</w:t>
      </w:r>
    </w:p>
    <w:p w14:paraId="14DADBF5" w14:textId="2B35101C" w:rsidR="00793E1A" w:rsidRPr="009D0DE9" w:rsidRDefault="00793E1A" w:rsidP="00953926">
      <w:pPr>
        <w:rPr>
          <w:rFonts w:ascii="Cambria" w:hAnsi="Cambria" w:cs="Times New Roman"/>
        </w:rPr>
      </w:pPr>
    </w:p>
    <w:p w14:paraId="2DB7CE4D" w14:textId="7F72286D" w:rsidR="00793E1A" w:rsidRPr="009D0DE9" w:rsidRDefault="00793E1A" w:rsidP="00953926">
      <w:pPr>
        <w:rPr>
          <w:rFonts w:ascii="Cambria" w:hAnsi="Cambria" w:cs="Times New Roman"/>
        </w:rPr>
      </w:pPr>
    </w:p>
    <w:p w14:paraId="5985D03D" w14:textId="7D928AB3" w:rsidR="00793E1A" w:rsidRPr="009D0DE9" w:rsidRDefault="00793E1A" w:rsidP="00953926">
      <w:pPr>
        <w:rPr>
          <w:rFonts w:ascii="Cambria" w:hAnsi="Cambria" w:cs="Times New Roman"/>
        </w:rPr>
      </w:pPr>
    </w:p>
    <w:p w14:paraId="79DFED5C" w14:textId="1EA1D7D6" w:rsidR="00793E1A" w:rsidRPr="009D0DE9" w:rsidRDefault="00793E1A" w:rsidP="00953926">
      <w:pPr>
        <w:rPr>
          <w:rFonts w:ascii="Cambria" w:hAnsi="Cambria" w:cs="Times New Roman"/>
        </w:rPr>
      </w:pPr>
    </w:p>
    <w:p w14:paraId="41E1F87F" w14:textId="1506EC1E" w:rsidR="00793E1A" w:rsidRPr="009D0DE9" w:rsidRDefault="00793E1A" w:rsidP="00953926">
      <w:pPr>
        <w:rPr>
          <w:rFonts w:ascii="Cambria" w:hAnsi="Cambria" w:cs="Times New Roman"/>
        </w:rPr>
      </w:pPr>
    </w:p>
    <w:p w14:paraId="459CF56B" w14:textId="317FDE64" w:rsidR="00793E1A" w:rsidRPr="009D0DE9" w:rsidRDefault="00793E1A" w:rsidP="00953926">
      <w:pPr>
        <w:rPr>
          <w:rFonts w:ascii="Cambria" w:hAnsi="Cambria" w:cs="Times New Roman"/>
        </w:rPr>
      </w:pPr>
    </w:p>
    <w:p w14:paraId="118377F9" w14:textId="7B9E5688" w:rsidR="00793E1A" w:rsidRPr="009D0DE9" w:rsidRDefault="00793E1A" w:rsidP="00953926">
      <w:pPr>
        <w:rPr>
          <w:rFonts w:ascii="Cambria" w:hAnsi="Cambria" w:cs="Times New Roman"/>
        </w:rPr>
      </w:pPr>
    </w:p>
    <w:p w14:paraId="046A9FC3" w14:textId="097FB52A" w:rsidR="00793E1A" w:rsidRPr="009D0DE9" w:rsidRDefault="00793E1A" w:rsidP="00953926">
      <w:pPr>
        <w:rPr>
          <w:rFonts w:ascii="Cambria" w:hAnsi="Cambria" w:cs="Times New Roman"/>
        </w:rPr>
      </w:pPr>
    </w:p>
    <w:p w14:paraId="0355BE04" w14:textId="0B6743F2" w:rsidR="00793E1A" w:rsidRPr="009D0DE9" w:rsidRDefault="00793E1A" w:rsidP="00953926">
      <w:pPr>
        <w:rPr>
          <w:rFonts w:ascii="Cambria" w:hAnsi="Cambria" w:cs="Times New Roman"/>
        </w:rPr>
      </w:pPr>
    </w:p>
    <w:p w14:paraId="13A66000" w14:textId="70BDA59B" w:rsidR="00793E1A" w:rsidRPr="009D0DE9" w:rsidRDefault="00793E1A" w:rsidP="00953926">
      <w:pPr>
        <w:rPr>
          <w:rFonts w:ascii="Cambria" w:hAnsi="Cambria" w:cs="Times New Roman"/>
        </w:rPr>
      </w:pPr>
    </w:p>
    <w:p w14:paraId="368721B2" w14:textId="79248333" w:rsidR="00793E1A" w:rsidRPr="009D0DE9" w:rsidRDefault="00793E1A" w:rsidP="00953926">
      <w:pPr>
        <w:rPr>
          <w:rFonts w:ascii="Cambria" w:hAnsi="Cambria" w:cs="Times New Roman"/>
        </w:rPr>
      </w:pPr>
    </w:p>
    <w:p w14:paraId="08CA3E0E" w14:textId="51BB62BF" w:rsidR="00793E1A" w:rsidRPr="009D0DE9" w:rsidRDefault="00793E1A" w:rsidP="00953926">
      <w:pPr>
        <w:rPr>
          <w:rFonts w:ascii="Cambria" w:hAnsi="Cambria" w:cs="Times New Roman"/>
        </w:rPr>
      </w:pPr>
    </w:p>
    <w:p w14:paraId="1CC8140D" w14:textId="42B60852" w:rsidR="00793E1A" w:rsidRPr="009D0DE9" w:rsidRDefault="00793E1A" w:rsidP="00953926">
      <w:pPr>
        <w:rPr>
          <w:rFonts w:ascii="Cambria" w:hAnsi="Cambria" w:cs="Times New Roman"/>
        </w:rPr>
      </w:pPr>
    </w:p>
    <w:p w14:paraId="5C6A0435" w14:textId="6A305DF6" w:rsidR="00793E1A" w:rsidRPr="009D0DE9" w:rsidRDefault="00793E1A" w:rsidP="00953926">
      <w:pPr>
        <w:rPr>
          <w:rFonts w:ascii="Cambria" w:hAnsi="Cambria" w:cs="Times New Roman"/>
        </w:rPr>
      </w:pPr>
    </w:p>
    <w:p w14:paraId="6FBEA61D" w14:textId="7FF79F77" w:rsidR="00793E1A" w:rsidRPr="009D0DE9" w:rsidRDefault="00793E1A" w:rsidP="00953926">
      <w:pPr>
        <w:rPr>
          <w:rFonts w:ascii="Cambria" w:hAnsi="Cambria" w:cs="Times New Roman"/>
        </w:rPr>
      </w:pPr>
    </w:p>
    <w:p w14:paraId="275E82BD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035510BC" w14:textId="77777777" w:rsidR="00002BA1" w:rsidRPr="009D0DE9" w:rsidRDefault="00002BA1" w:rsidP="00002BA1">
      <w:pPr>
        <w:pStyle w:val="Szvegtrzs"/>
        <w:spacing w:after="159" w:line="240" w:lineRule="auto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Általános indokolás</w:t>
      </w:r>
    </w:p>
    <w:p w14:paraId="716FB3F7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Balatonmáriafürdő Község Önkormányzata az egészségügyi alapellátásokban bekövetkezett változások miatt felülvizsgálja e tárgyú önkormányzati rendeletét. A legfontosabb változás, hogy 2022.január 1. napjától a háziorvosi alapellátáshoz kapcsolódó ügyeleti ellátásra az önkormányzat köt megállapodást - a feladatot jelenlegi is ellátó Szolgáltatóval. Az ellátás helyszíne nem változik. A háziorvosi ellátást feladatellátási szerződéssel a </w:t>
      </w:r>
      <w:proofErr w:type="spellStart"/>
      <w:r w:rsidRPr="009D0DE9">
        <w:rPr>
          <w:rFonts w:ascii="Cambria" w:hAnsi="Cambria"/>
        </w:rPr>
        <w:t>MáriaMed</w:t>
      </w:r>
      <w:proofErr w:type="spellEnd"/>
      <w:r w:rsidRPr="009D0DE9">
        <w:rPr>
          <w:rFonts w:ascii="Cambria" w:hAnsi="Cambria"/>
        </w:rPr>
        <w:t xml:space="preserve"> Kft. útján biztosítja az önkormányzat.</w:t>
      </w:r>
    </w:p>
    <w:p w14:paraId="6558095C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 </w:t>
      </w:r>
    </w:p>
    <w:p w14:paraId="7D6BFE49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Az önkormányzat a fogorvosi ügyeleti ellátást a feladatellátási szerződéssel biztosítja.</w:t>
      </w:r>
    </w:p>
    <w:p w14:paraId="33073DFE" w14:textId="77777777" w:rsidR="00002BA1" w:rsidRPr="009D0DE9" w:rsidRDefault="00002BA1" w:rsidP="00002BA1">
      <w:pPr>
        <w:pStyle w:val="Szvegtrzs"/>
        <w:spacing w:before="476" w:after="159" w:line="240" w:lineRule="auto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Részletes indokolás</w:t>
      </w:r>
    </w:p>
    <w:p w14:paraId="37E1FC56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Az 1. §-hoz </w:t>
      </w:r>
    </w:p>
    <w:p w14:paraId="739A3885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rendelet hatályát fogalmazza meg.</w:t>
      </w:r>
    </w:p>
    <w:p w14:paraId="7E7738E1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2. §-hoz </w:t>
      </w:r>
    </w:p>
    <w:p w14:paraId="3ECE059A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háziorvosi vegyes körzet Balatonmáriafürdő közigazgatási területére terjed ki.</w:t>
      </w:r>
    </w:p>
    <w:p w14:paraId="00B9B426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 </w:t>
      </w:r>
    </w:p>
    <w:p w14:paraId="6F40C90E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Figyelemmel a Kormány alapellátási ügyelet átszervezési javaslataira a jövőben - várhatóan 2022. év második félévétől - az ügyeleti feladatok ellátását az Országos Mentőszolgálat végzi és megszűnik a települési önkormányzatok ezirányú kötelező feladat ellátása.</w:t>
      </w:r>
    </w:p>
    <w:p w14:paraId="236E0138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A háziorvosi alapellátáshoz kapcsolódó ügyeleti ellátást 2022. január 1. napjától feladatellátási szerződés keretében határozott időre az </w:t>
      </w:r>
      <w:proofErr w:type="spellStart"/>
      <w:r w:rsidRPr="009D0DE9">
        <w:rPr>
          <w:rFonts w:ascii="Cambria" w:hAnsi="Cambria"/>
        </w:rPr>
        <w:t>Emergency</w:t>
      </w:r>
      <w:proofErr w:type="spellEnd"/>
      <w:r w:rsidRPr="009D0DE9">
        <w:rPr>
          <w:rFonts w:ascii="Cambria" w:hAnsi="Cambria"/>
        </w:rPr>
        <w:t xml:space="preserve"> Service Egészségügyi Szolgáltató Kft-vel (székhelye: 1131. Budapest, Topolya utca 4-8.) kötött feladatellátási szerződéssel biztosítja. Az ellátás helyszíne: Kaposi Mór Oktató Kórház Marcali telephelyén kijelölt orvosi rendelő.</w:t>
      </w:r>
    </w:p>
    <w:p w14:paraId="4E318C59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3. §-hoz </w:t>
      </w:r>
    </w:p>
    <w:p w14:paraId="5DE2055A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Az iskola egészségügyi ellátás a Csillagvirág Művészeti Modellóvodára terjed ki.</w:t>
      </w:r>
    </w:p>
    <w:p w14:paraId="42F4316D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4. §-hoz </w:t>
      </w:r>
    </w:p>
    <w:p w14:paraId="2D18F35F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védőnői ellátás Balatonmáriafürdő, Balatonkeresztúr és Balatonújlak települések vonatkozásában alkot egy körzetet, melynek fenntartója Balatonmáriafürdő Község Önkormányzata.</w:t>
      </w:r>
    </w:p>
    <w:p w14:paraId="313D5602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Az 5. §-hoz </w:t>
      </w:r>
    </w:p>
    <w:p w14:paraId="1919640B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fogászati alapellátást az önkormányzat a Marcali Kistérség Többcélú Társulásával kötött megállapodás alapján a Marcali III. számú fogászati körzetben biztosítja, Marcali ellátási hellyel.</w:t>
      </w:r>
    </w:p>
    <w:p w14:paraId="7E1FC140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 </w:t>
      </w:r>
    </w:p>
    <w:p w14:paraId="2345AA7D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Az ügyeleti ellátást az </w:t>
      </w:r>
      <w:proofErr w:type="spellStart"/>
      <w:r w:rsidRPr="009D0DE9">
        <w:rPr>
          <w:rFonts w:ascii="Cambria" w:hAnsi="Cambria"/>
        </w:rPr>
        <w:t>Allfordent</w:t>
      </w:r>
      <w:proofErr w:type="spellEnd"/>
      <w:r w:rsidRPr="009D0DE9">
        <w:rPr>
          <w:rFonts w:ascii="Cambria" w:hAnsi="Cambria"/>
        </w:rPr>
        <w:t xml:space="preserve"> Kft-vel (székhelye: 8360 Keszthely Kossuth u. 7-9.) kötött ellátási szerződés keretében biztosítja a </w:t>
      </w:r>
      <w:proofErr w:type="gramStart"/>
      <w:r w:rsidRPr="009D0DE9">
        <w:rPr>
          <w:rFonts w:ascii="Cambria" w:hAnsi="Cambria"/>
        </w:rPr>
        <w:t>Kft.</w:t>
      </w:r>
      <w:proofErr w:type="gramEnd"/>
      <w:r w:rsidRPr="009D0DE9">
        <w:rPr>
          <w:rFonts w:ascii="Cambria" w:hAnsi="Cambria"/>
        </w:rPr>
        <w:t xml:space="preserve"> székhelyén.</w:t>
      </w:r>
    </w:p>
    <w:p w14:paraId="42AA492A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6. §-hoz </w:t>
      </w:r>
    </w:p>
    <w:p w14:paraId="19C59C3D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korábbi rendelet hatályon kívül helyezéséről rendelkezik</w:t>
      </w:r>
    </w:p>
    <w:p w14:paraId="4D078AAE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7. §-hoz </w:t>
      </w:r>
    </w:p>
    <w:p w14:paraId="356009BB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rendelet 2022. január 1. napján lép hatályba</w:t>
      </w:r>
    </w:p>
    <w:p w14:paraId="6B7522A6" w14:textId="77777777" w:rsidR="00DD0559" w:rsidRPr="009D0DE9" w:rsidRDefault="00DD0559">
      <w:pPr>
        <w:rPr>
          <w:rFonts w:ascii="Cambria" w:hAnsi="Cambria"/>
          <w:b/>
          <w:bCs/>
        </w:rPr>
      </w:pPr>
    </w:p>
    <w:sectPr w:rsidR="00DD0559" w:rsidRPr="009D0DE9">
      <w:footerReference w:type="default" r:id="rId6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47061" w14:textId="77777777" w:rsidR="003675BF" w:rsidRDefault="003675BF">
      <w:r>
        <w:separator/>
      </w:r>
    </w:p>
  </w:endnote>
  <w:endnote w:type="continuationSeparator" w:id="0">
    <w:p w14:paraId="028B029A" w14:textId="77777777" w:rsidR="003675BF" w:rsidRDefault="0036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BFE64" w14:textId="2A30C527" w:rsidR="00FE4580" w:rsidRDefault="003675BF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FD3DE" w14:textId="77777777" w:rsidR="003675BF" w:rsidRDefault="003675BF">
      <w:r>
        <w:separator/>
      </w:r>
    </w:p>
  </w:footnote>
  <w:footnote w:type="continuationSeparator" w:id="0">
    <w:p w14:paraId="3DB847C5" w14:textId="77777777" w:rsidR="003675BF" w:rsidRDefault="00367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926"/>
    <w:rsid w:val="00002BA1"/>
    <w:rsid w:val="00103C74"/>
    <w:rsid w:val="001D05BB"/>
    <w:rsid w:val="00257746"/>
    <w:rsid w:val="002B2E3C"/>
    <w:rsid w:val="003675BF"/>
    <w:rsid w:val="00535F2C"/>
    <w:rsid w:val="005939F4"/>
    <w:rsid w:val="005F1C68"/>
    <w:rsid w:val="006C5397"/>
    <w:rsid w:val="00725B17"/>
    <w:rsid w:val="00793E1A"/>
    <w:rsid w:val="00953926"/>
    <w:rsid w:val="009D0DE9"/>
    <w:rsid w:val="00A91317"/>
    <w:rsid w:val="00AD4787"/>
    <w:rsid w:val="00DD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7839"/>
  <w15:chartTrackingRefBased/>
  <w15:docId w15:val="{838E0212-F6C0-4214-9A6A-D8869E4D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3926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3926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95392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953926"/>
    <w:pPr>
      <w:suppressLineNumbers/>
      <w:tabs>
        <w:tab w:val="center" w:pos="4819"/>
        <w:tab w:val="right" w:pos="9638"/>
      </w:tabs>
    </w:pPr>
  </w:style>
  <w:style w:type="character" w:customStyle="1" w:styleId="llbChar">
    <w:name w:val="Élőláb Char"/>
    <w:basedOn w:val="Bekezdsalapbettpusa"/>
    <w:link w:val="llb"/>
    <w:rsid w:val="0095392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25774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257746"/>
    <w:rPr>
      <w:rFonts w:ascii="Times New Roman" w:eastAsia="Noto Sans CJK SC Regular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698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22</cp:revision>
  <dcterms:created xsi:type="dcterms:W3CDTF">2021-10-27T04:56:00Z</dcterms:created>
  <dcterms:modified xsi:type="dcterms:W3CDTF">2021-11-05T08:33:00Z</dcterms:modified>
</cp:coreProperties>
</file>