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FE17D" w14:textId="77777777" w:rsidR="000B229A" w:rsidRPr="003C4537" w:rsidRDefault="000B229A" w:rsidP="000B229A">
      <w:pPr>
        <w:jc w:val="center"/>
        <w:rPr>
          <w:rFonts w:ascii="Cambria" w:hAnsi="Cambria"/>
          <w:b/>
          <w:szCs w:val="24"/>
        </w:rPr>
      </w:pPr>
    </w:p>
    <w:p w14:paraId="66EA30E7" w14:textId="77777777" w:rsidR="000B229A" w:rsidRPr="003C4537" w:rsidRDefault="000B229A" w:rsidP="000B229A">
      <w:pPr>
        <w:jc w:val="center"/>
        <w:rPr>
          <w:rFonts w:ascii="Cambria" w:hAnsi="Cambria"/>
          <w:b/>
          <w:szCs w:val="24"/>
        </w:rPr>
      </w:pPr>
      <w:r w:rsidRPr="003C4537">
        <w:rPr>
          <w:rFonts w:ascii="Cambria" w:hAnsi="Cambria"/>
          <w:b/>
          <w:noProof/>
          <w:szCs w:val="24"/>
          <w:lang w:eastAsia="hu-HU"/>
        </w:rPr>
        <w:drawing>
          <wp:anchor distT="0" distB="0" distL="114300" distR="114300" simplePos="0" relativeHeight="251659264" behindDoc="0" locked="0" layoutInCell="1" allowOverlap="1" wp14:anchorId="15DA59EB" wp14:editId="74B8452A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630C79" w14:textId="77777777" w:rsidR="000B229A" w:rsidRPr="003C4537" w:rsidRDefault="000B229A" w:rsidP="000B229A">
      <w:pPr>
        <w:jc w:val="center"/>
        <w:rPr>
          <w:rFonts w:ascii="Cambria" w:hAnsi="Cambria"/>
          <w:b/>
          <w:szCs w:val="24"/>
        </w:rPr>
      </w:pPr>
    </w:p>
    <w:p w14:paraId="0FE24FC8" w14:textId="77777777" w:rsidR="000B229A" w:rsidRPr="003C4537" w:rsidRDefault="000B229A" w:rsidP="000B229A">
      <w:pPr>
        <w:jc w:val="center"/>
        <w:rPr>
          <w:rFonts w:ascii="Cambria" w:hAnsi="Cambria"/>
          <w:b/>
          <w:szCs w:val="24"/>
        </w:rPr>
      </w:pPr>
    </w:p>
    <w:p w14:paraId="781B6C9E" w14:textId="77777777" w:rsidR="000B229A" w:rsidRPr="003C4537" w:rsidRDefault="000B229A" w:rsidP="000B229A">
      <w:pPr>
        <w:jc w:val="center"/>
        <w:rPr>
          <w:rFonts w:ascii="Cambria" w:hAnsi="Cambria"/>
          <w:b/>
          <w:szCs w:val="24"/>
        </w:rPr>
      </w:pPr>
    </w:p>
    <w:p w14:paraId="4F22D5BF" w14:textId="77777777" w:rsidR="000B229A" w:rsidRPr="003C4537" w:rsidRDefault="000B229A" w:rsidP="000B229A">
      <w:pPr>
        <w:jc w:val="center"/>
        <w:rPr>
          <w:rFonts w:ascii="Cambria" w:hAnsi="Cambria"/>
          <w:b/>
          <w:sz w:val="28"/>
          <w:szCs w:val="28"/>
        </w:rPr>
      </w:pPr>
      <w:r w:rsidRPr="003C4537">
        <w:rPr>
          <w:rFonts w:ascii="Cambria" w:hAnsi="Cambria"/>
          <w:b/>
          <w:sz w:val="28"/>
          <w:szCs w:val="28"/>
        </w:rPr>
        <w:t>BALATONMÁRIAFÜRDŐ KÖZSÉG</w:t>
      </w:r>
    </w:p>
    <w:p w14:paraId="066ECD0B" w14:textId="77777777" w:rsidR="000B229A" w:rsidRPr="003C4537" w:rsidRDefault="000B229A" w:rsidP="000B229A">
      <w:pPr>
        <w:jc w:val="center"/>
        <w:rPr>
          <w:rFonts w:ascii="Cambria" w:hAnsi="Cambria"/>
          <w:b/>
          <w:sz w:val="28"/>
          <w:szCs w:val="28"/>
        </w:rPr>
      </w:pPr>
      <w:r w:rsidRPr="003C4537">
        <w:rPr>
          <w:rFonts w:ascii="Cambria" w:hAnsi="Cambria"/>
          <w:b/>
          <w:sz w:val="28"/>
          <w:szCs w:val="28"/>
        </w:rPr>
        <w:t>ÖNKORMÁNYZAT</w:t>
      </w:r>
    </w:p>
    <w:p w14:paraId="63BCCB80" w14:textId="77777777" w:rsidR="000B229A" w:rsidRPr="003C4537" w:rsidRDefault="000B229A" w:rsidP="000B229A">
      <w:pPr>
        <w:keepNext/>
        <w:keepLines/>
        <w:jc w:val="center"/>
        <w:outlineLvl w:val="1"/>
        <w:rPr>
          <w:rFonts w:ascii="Cambria" w:eastAsia="Times New Roman" w:hAnsi="Cambria"/>
          <w:b/>
          <w:bCs/>
          <w:sz w:val="28"/>
          <w:szCs w:val="28"/>
          <w:lang w:eastAsia="hu-HU"/>
        </w:rPr>
      </w:pPr>
      <w:r w:rsidRPr="003C4537">
        <w:rPr>
          <w:rFonts w:ascii="Cambria" w:eastAsia="Times New Roman" w:hAnsi="Cambria"/>
          <w:b/>
          <w:bCs/>
          <w:sz w:val="28"/>
          <w:szCs w:val="28"/>
          <w:lang w:eastAsia="hu-HU"/>
        </w:rPr>
        <w:t>KÉPVISELŐ-TESTÜLETÉNEK</w:t>
      </w:r>
    </w:p>
    <w:p w14:paraId="5CD7E9A8" w14:textId="77777777" w:rsidR="000B229A" w:rsidRPr="003C4537" w:rsidRDefault="000B229A" w:rsidP="000B229A">
      <w:pPr>
        <w:keepNext/>
        <w:keepLines/>
        <w:outlineLvl w:val="6"/>
        <w:rPr>
          <w:rFonts w:ascii="Cambria" w:eastAsia="Times New Roman" w:hAnsi="Cambria"/>
          <w:b/>
          <w:i/>
          <w:iCs/>
          <w:sz w:val="28"/>
          <w:szCs w:val="28"/>
          <w:lang w:eastAsia="hu-HU"/>
        </w:rPr>
      </w:pPr>
    </w:p>
    <w:p w14:paraId="622BAB0B" w14:textId="77777777" w:rsidR="000B229A" w:rsidRPr="003C4537" w:rsidRDefault="000B229A" w:rsidP="000B229A">
      <w:pPr>
        <w:rPr>
          <w:rFonts w:ascii="Cambria" w:hAnsi="Cambria"/>
          <w:sz w:val="28"/>
          <w:szCs w:val="28"/>
        </w:rPr>
      </w:pPr>
    </w:p>
    <w:p w14:paraId="404DBD1B" w14:textId="01DC26FE" w:rsidR="000B229A" w:rsidRPr="003C4537" w:rsidRDefault="000B229A" w:rsidP="000B229A">
      <w:pPr>
        <w:jc w:val="center"/>
        <w:rPr>
          <w:rFonts w:ascii="Cambria" w:eastAsia="Times New Roman" w:hAnsi="Cambria"/>
          <w:b/>
          <w:sz w:val="28"/>
          <w:szCs w:val="28"/>
          <w:lang w:eastAsia="hu-HU"/>
        </w:rPr>
      </w:pPr>
      <w:r w:rsidRPr="003C4537">
        <w:rPr>
          <w:rFonts w:ascii="Cambria" w:eastAsia="Times New Roman" w:hAnsi="Cambria"/>
          <w:b/>
          <w:caps/>
          <w:sz w:val="28"/>
          <w:szCs w:val="28"/>
          <w:lang w:eastAsia="hu-HU"/>
        </w:rPr>
        <w:t>2022</w:t>
      </w:r>
      <w:r>
        <w:rPr>
          <w:rFonts w:ascii="Cambria" w:eastAsia="Times New Roman" w:hAnsi="Cambria"/>
          <w:b/>
          <w:caps/>
          <w:sz w:val="28"/>
          <w:szCs w:val="28"/>
          <w:lang w:eastAsia="hu-HU"/>
        </w:rPr>
        <w:t xml:space="preserve">. </w:t>
      </w:r>
      <w:r w:rsidR="00994DC9">
        <w:rPr>
          <w:rFonts w:ascii="Cambria" w:eastAsia="Times New Roman" w:hAnsi="Cambria"/>
          <w:b/>
          <w:caps/>
          <w:sz w:val="28"/>
          <w:szCs w:val="28"/>
          <w:lang w:eastAsia="hu-HU"/>
        </w:rPr>
        <w:t xml:space="preserve">SZEPTEMBER </w:t>
      </w:r>
      <w:r>
        <w:rPr>
          <w:rFonts w:ascii="Cambria" w:eastAsia="Times New Roman" w:hAnsi="Cambria"/>
          <w:b/>
          <w:caps/>
          <w:sz w:val="28"/>
          <w:szCs w:val="28"/>
          <w:lang w:eastAsia="hu-HU"/>
        </w:rPr>
        <w:t xml:space="preserve">12-ei  </w:t>
      </w:r>
      <w:r w:rsidRPr="003C4537">
        <w:rPr>
          <w:rFonts w:ascii="Cambria" w:eastAsia="Times New Roman" w:hAnsi="Cambria"/>
          <w:b/>
          <w:sz w:val="28"/>
          <w:szCs w:val="28"/>
          <w:lang w:eastAsia="hu-HU"/>
        </w:rPr>
        <w:t>NYILVÁNOS ÜLÉSÉRE</w:t>
      </w:r>
    </w:p>
    <w:p w14:paraId="015C952C" w14:textId="77777777" w:rsidR="000B229A" w:rsidRPr="003C4537" w:rsidRDefault="000B229A" w:rsidP="000B229A">
      <w:pPr>
        <w:rPr>
          <w:rFonts w:ascii="Cambria" w:hAnsi="Cambria"/>
          <w:sz w:val="28"/>
          <w:szCs w:val="28"/>
        </w:rPr>
      </w:pPr>
    </w:p>
    <w:p w14:paraId="57D35CB9" w14:textId="77777777" w:rsidR="000B229A" w:rsidRPr="003C4537" w:rsidRDefault="000B229A" w:rsidP="000B229A">
      <w:pPr>
        <w:rPr>
          <w:rFonts w:ascii="Cambria" w:hAnsi="Cambria"/>
          <w:sz w:val="28"/>
          <w:szCs w:val="28"/>
        </w:rPr>
      </w:pPr>
    </w:p>
    <w:p w14:paraId="629917B2" w14:textId="77777777" w:rsidR="000B229A" w:rsidRPr="003C4537" w:rsidRDefault="000B229A" w:rsidP="000B229A">
      <w:pPr>
        <w:rPr>
          <w:rFonts w:ascii="Cambria" w:hAnsi="Cambria"/>
          <w:sz w:val="28"/>
          <w:szCs w:val="28"/>
        </w:rPr>
      </w:pPr>
    </w:p>
    <w:p w14:paraId="262F01F3" w14:textId="77777777" w:rsidR="000B229A" w:rsidRPr="003C4537" w:rsidRDefault="000B229A" w:rsidP="000B229A">
      <w:pPr>
        <w:jc w:val="center"/>
        <w:rPr>
          <w:rFonts w:ascii="Cambria" w:eastAsia="Arial Unicode MS" w:hAnsi="Cambria"/>
          <w:b/>
          <w:sz w:val="28"/>
          <w:szCs w:val="28"/>
        </w:rPr>
      </w:pPr>
      <w:r w:rsidRPr="003C4537">
        <w:rPr>
          <w:rFonts w:ascii="Cambria" w:eastAsia="Arial Unicode MS" w:hAnsi="Cambria"/>
          <w:b/>
          <w:sz w:val="28"/>
          <w:szCs w:val="28"/>
        </w:rPr>
        <w:t>TÁRGY:</w:t>
      </w:r>
    </w:p>
    <w:p w14:paraId="746A8B89" w14:textId="3BB5676E" w:rsidR="000B229A" w:rsidRDefault="00994DC9" w:rsidP="000B229A">
      <w:pPr>
        <w:jc w:val="center"/>
        <w:rPr>
          <w:rFonts w:ascii="Cambria" w:eastAsia="Arial Unicode MS" w:hAnsi="Cambria"/>
          <w:b/>
          <w:sz w:val="28"/>
          <w:szCs w:val="28"/>
        </w:rPr>
      </w:pPr>
      <w:r>
        <w:rPr>
          <w:rFonts w:ascii="Cambria" w:eastAsia="Arial Unicode MS" w:hAnsi="Cambria"/>
          <w:b/>
          <w:sz w:val="28"/>
          <w:szCs w:val="28"/>
        </w:rPr>
        <w:t>A TELEPÜLÉSI HULLADÉKGAZDÁLKODÁSI KÖZSZOLGÁLTATÁSRÓL SZÓLÓ 15/2021.(XI.15.) ÖNKORMÁNYZATI RENDELET MÓDOSÍTÁSA</w:t>
      </w:r>
      <w:r w:rsidR="002226B2">
        <w:rPr>
          <w:rFonts w:ascii="Cambria" w:eastAsia="Arial Unicode MS" w:hAnsi="Cambria"/>
          <w:b/>
          <w:sz w:val="28"/>
          <w:szCs w:val="28"/>
        </w:rPr>
        <w:t xml:space="preserve"> – SZOLGÁLTATÓI JAVASLAT</w:t>
      </w:r>
      <w:r w:rsidR="00A61957">
        <w:rPr>
          <w:rFonts w:ascii="Cambria" w:eastAsia="Arial Unicode MS" w:hAnsi="Cambria"/>
          <w:b/>
          <w:sz w:val="28"/>
          <w:szCs w:val="28"/>
        </w:rPr>
        <w:t xml:space="preserve"> ALAPJÁN</w:t>
      </w:r>
    </w:p>
    <w:p w14:paraId="3677F2D1" w14:textId="77777777" w:rsidR="000B229A" w:rsidRDefault="000B229A" w:rsidP="000B229A">
      <w:pPr>
        <w:jc w:val="center"/>
        <w:rPr>
          <w:rFonts w:ascii="Cambria" w:eastAsia="Arial Unicode MS" w:hAnsi="Cambria"/>
          <w:b/>
          <w:sz w:val="28"/>
          <w:szCs w:val="28"/>
        </w:rPr>
      </w:pPr>
    </w:p>
    <w:p w14:paraId="32AB1312" w14:textId="77777777" w:rsidR="000B229A" w:rsidRDefault="000B229A" w:rsidP="000B229A">
      <w:pPr>
        <w:jc w:val="center"/>
        <w:rPr>
          <w:rFonts w:asciiTheme="majorHAnsi" w:hAnsiTheme="majorHAnsi"/>
          <w:b/>
          <w:sz w:val="28"/>
          <w:szCs w:val="28"/>
        </w:rPr>
      </w:pPr>
    </w:p>
    <w:p w14:paraId="68075687" w14:textId="77777777" w:rsidR="000B229A" w:rsidRDefault="000B229A" w:rsidP="000B229A">
      <w:pPr>
        <w:jc w:val="center"/>
        <w:rPr>
          <w:rFonts w:asciiTheme="majorHAnsi" w:hAnsiTheme="majorHAnsi"/>
          <w:b/>
          <w:sz w:val="28"/>
          <w:szCs w:val="28"/>
        </w:rPr>
      </w:pPr>
    </w:p>
    <w:p w14:paraId="7C8F73B2" w14:textId="7A545AC0" w:rsidR="000B229A" w:rsidRDefault="000B229A" w:rsidP="000B229A">
      <w:pPr>
        <w:rPr>
          <w:rFonts w:ascii="Cambria" w:hAnsi="Cambria"/>
          <w:b/>
          <w:caps/>
          <w:sz w:val="28"/>
          <w:szCs w:val="28"/>
        </w:rPr>
      </w:pPr>
    </w:p>
    <w:p w14:paraId="112A72EF" w14:textId="248805FB" w:rsidR="00994DC9" w:rsidRDefault="00994DC9" w:rsidP="000B229A">
      <w:pPr>
        <w:rPr>
          <w:rFonts w:ascii="Cambria" w:hAnsi="Cambria"/>
          <w:b/>
          <w:caps/>
          <w:sz w:val="28"/>
          <w:szCs w:val="28"/>
        </w:rPr>
      </w:pPr>
    </w:p>
    <w:p w14:paraId="115A28C8" w14:textId="4ADB35C8" w:rsidR="00994DC9" w:rsidRDefault="00994DC9" w:rsidP="000B229A">
      <w:pPr>
        <w:rPr>
          <w:rFonts w:ascii="Cambria" w:hAnsi="Cambria"/>
          <w:b/>
          <w:caps/>
          <w:sz w:val="28"/>
          <w:szCs w:val="28"/>
        </w:rPr>
      </w:pPr>
    </w:p>
    <w:p w14:paraId="56AB0B2D" w14:textId="7AD8AF29" w:rsidR="00994DC9" w:rsidRDefault="00994DC9" w:rsidP="000B229A">
      <w:pPr>
        <w:rPr>
          <w:rFonts w:ascii="Cambria" w:hAnsi="Cambria"/>
          <w:b/>
          <w:caps/>
          <w:sz w:val="28"/>
          <w:szCs w:val="28"/>
        </w:rPr>
      </w:pPr>
    </w:p>
    <w:p w14:paraId="65C4B4B9" w14:textId="46560EB9" w:rsidR="00994DC9" w:rsidRDefault="00994DC9" w:rsidP="000B229A">
      <w:pPr>
        <w:rPr>
          <w:rFonts w:ascii="Cambria" w:hAnsi="Cambria"/>
          <w:b/>
          <w:caps/>
          <w:sz w:val="28"/>
          <w:szCs w:val="28"/>
        </w:rPr>
      </w:pPr>
    </w:p>
    <w:p w14:paraId="6E7FB029" w14:textId="339616BF" w:rsidR="00994DC9" w:rsidRDefault="00994DC9" w:rsidP="000B229A">
      <w:pPr>
        <w:rPr>
          <w:rFonts w:ascii="Cambria" w:hAnsi="Cambria"/>
          <w:b/>
          <w:caps/>
          <w:sz w:val="28"/>
          <w:szCs w:val="28"/>
        </w:rPr>
      </w:pPr>
    </w:p>
    <w:p w14:paraId="1FF36EFC" w14:textId="58F58BF8" w:rsidR="00994DC9" w:rsidRDefault="00994DC9" w:rsidP="000B229A">
      <w:pPr>
        <w:rPr>
          <w:rFonts w:ascii="Cambria" w:hAnsi="Cambria"/>
          <w:b/>
          <w:caps/>
          <w:sz w:val="28"/>
          <w:szCs w:val="28"/>
        </w:rPr>
      </w:pPr>
    </w:p>
    <w:p w14:paraId="5F077B70" w14:textId="3D17696E" w:rsidR="00994DC9" w:rsidRDefault="00994DC9" w:rsidP="000B229A">
      <w:pPr>
        <w:rPr>
          <w:rFonts w:ascii="Cambria" w:hAnsi="Cambria"/>
          <w:b/>
          <w:caps/>
          <w:sz w:val="28"/>
          <w:szCs w:val="28"/>
        </w:rPr>
      </w:pPr>
    </w:p>
    <w:p w14:paraId="46347076" w14:textId="77777777" w:rsidR="00994DC9" w:rsidRPr="00994DC9" w:rsidRDefault="00994DC9" w:rsidP="000B229A">
      <w:pPr>
        <w:rPr>
          <w:rFonts w:ascii="Cambria" w:hAnsi="Cambria"/>
          <w:b/>
          <w:caps/>
          <w:sz w:val="28"/>
          <w:szCs w:val="28"/>
        </w:rPr>
      </w:pPr>
    </w:p>
    <w:p w14:paraId="26568121" w14:textId="77777777" w:rsidR="000B229A" w:rsidRPr="00994DC9" w:rsidRDefault="000B229A" w:rsidP="000B229A">
      <w:pPr>
        <w:jc w:val="center"/>
        <w:rPr>
          <w:rFonts w:ascii="Cambria" w:hAnsi="Cambria"/>
          <w:b/>
          <w:caps/>
          <w:sz w:val="28"/>
          <w:szCs w:val="28"/>
        </w:rPr>
      </w:pPr>
      <w:r w:rsidRPr="00994DC9">
        <w:rPr>
          <w:rFonts w:ascii="Cambria" w:hAnsi="Cambria"/>
          <w:b/>
          <w:caps/>
          <w:sz w:val="28"/>
          <w:szCs w:val="28"/>
        </w:rPr>
        <w:t>ELŐADÓ:</w:t>
      </w:r>
    </w:p>
    <w:p w14:paraId="6526F170" w14:textId="77777777" w:rsidR="0018440F" w:rsidRPr="0018440F" w:rsidRDefault="0018440F" w:rsidP="0018440F">
      <w:pPr>
        <w:widowControl w:val="0"/>
        <w:spacing w:before="23"/>
        <w:ind w:right="-20"/>
        <w:jc w:val="center"/>
        <w:outlineLvl w:val="1"/>
        <w:rPr>
          <w:rFonts w:ascii="Cambria" w:eastAsia="Tahoma" w:hAnsi="Cambria" w:cs="Times New Roman"/>
          <w:b/>
          <w:bCs/>
          <w:sz w:val="32"/>
          <w:szCs w:val="32"/>
        </w:rPr>
      </w:pPr>
      <w:r w:rsidRPr="0018440F">
        <w:rPr>
          <w:rFonts w:ascii="Cambria" w:eastAsia="Tahoma" w:hAnsi="Cambria" w:cs="Times New Roman"/>
          <w:b/>
          <w:bCs/>
          <w:sz w:val="32"/>
          <w:szCs w:val="32"/>
        </w:rPr>
        <w:t>DR. HAMZSA ANDREA</w:t>
      </w:r>
    </w:p>
    <w:p w14:paraId="220942C9" w14:textId="77777777" w:rsidR="0018440F" w:rsidRPr="0018440F" w:rsidRDefault="0018440F" w:rsidP="0018440F">
      <w:pPr>
        <w:widowControl w:val="0"/>
        <w:spacing w:before="23"/>
        <w:ind w:right="-20"/>
        <w:jc w:val="center"/>
        <w:outlineLvl w:val="1"/>
        <w:rPr>
          <w:rFonts w:ascii="Cambria" w:eastAsia="Times New Roman" w:hAnsi="Cambria" w:cs="Times New Roman"/>
          <w:b/>
          <w:bCs/>
          <w:sz w:val="22"/>
          <w:lang w:val="en-US" w:eastAsia="hu-HU"/>
        </w:rPr>
      </w:pPr>
      <w:r w:rsidRPr="0018440F">
        <w:rPr>
          <w:rFonts w:ascii="Cambria" w:eastAsia="Tahoma" w:hAnsi="Cambria" w:cs="Times New Roman"/>
          <w:b/>
          <w:bCs/>
          <w:sz w:val="32"/>
          <w:szCs w:val="32"/>
        </w:rPr>
        <w:t>VEZETŐ JOGI-TITKÁRSÁGI FŐTANÁCSOS</w:t>
      </w:r>
    </w:p>
    <w:p w14:paraId="502062D3" w14:textId="77777777" w:rsidR="000B229A" w:rsidRPr="00994DC9" w:rsidRDefault="000B229A" w:rsidP="000B229A">
      <w:pPr>
        <w:jc w:val="both"/>
        <w:rPr>
          <w:rFonts w:asciiTheme="majorHAnsi" w:hAnsiTheme="majorHAnsi"/>
          <w:b/>
          <w:sz w:val="22"/>
        </w:rPr>
      </w:pPr>
    </w:p>
    <w:p w14:paraId="057C2142" w14:textId="77777777" w:rsidR="000B229A" w:rsidRDefault="000B229A" w:rsidP="000B229A">
      <w:pPr>
        <w:jc w:val="both"/>
        <w:rPr>
          <w:rFonts w:asciiTheme="majorHAnsi" w:hAnsiTheme="majorHAnsi" w:cs="Calibri Light"/>
          <w:szCs w:val="24"/>
        </w:rPr>
      </w:pPr>
    </w:p>
    <w:p w14:paraId="061483F9" w14:textId="77777777" w:rsidR="000B229A" w:rsidRDefault="000B229A" w:rsidP="000B229A">
      <w:pPr>
        <w:jc w:val="both"/>
        <w:rPr>
          <w:rFonts w:asciiTheme="majorHAnsi" w:hAnsiTheme="majorHAnsi" w:cs="Calibri Light"/>
          <w:szCs w:val="24"/>
        </w:rPr>
      </w:pPr>
    </w:p>
    <w:p w14:paraId="5C179443" w14:textId="77777777" w:rsidR="000B229A" w:rsidRDefault="000B229A" w:rsidP="000B229A">
      <w:pPr>
        <w:jc w:val="both"/>
        <w:rPr>
          <w:rFonts w:asciiTheme="majorHAnsi" w:hAnsiTheme="majorHAnsi" w:cs="Calibri Light"/>
          <w:szCs w:val="24"/>
        </w:rPr>
      </w:pPr>
    </w:p>
    <w:p w14:paraId="0F9FC002" w14:textId="77777777" w:rsidR="000B229A" w:rsidRDefault="000B229A" w:rsidP="000B229A">
      <w:pPr>
        <w:jc w:val="both"/>
        <w:rPr>
          <w:rFonts w:asciiTheme="majorHAnsi" w:hAnsiTheme="majorHAnsi" w:cs="Calibri Light"/>
          <w:szCs w:val="24"/>
        </w:rPr>
      </w:pPr>
    </w:p>
    <w:p w14:paraId="1310E5E8" w14:textId="77777777" w:rsidR="005D4B44" w:rsidRPr="00AF659C" w:rsidRDefault="005D4B44" w:rsidP="005D4B44">
      <w:pPr>
        <w:tabs>
          <w:tab w:val="left" w:pos="0"/>
        </w:tabs>
        <w:jc w:val="both"/>
        <w:rPr>
          <w:rFonts w:ascii="Cambria" w:hAnsi="Cambria"/>
          <w:bCs/>
          <w:sz w:val="22"/>
        </w:rPr>
      </w:pPr>
      <w:r w:rsidRPr="00AF659C">
        <w:rPr>
          <w:rFonts w:ascii="Cambria" w:hAnsi="Cambria"/>
          <w:b/>
          <w:bCs/>
          <w:sz w:val="22"/>
        </w:rPr>
        <w:t>Készült:</w:t>
      </w:r>
      <w:r w:rsidRPr="00AF659C">
        <w:rPr>
          <w:rFonts w:ascii="Cambria" w:hAnsi="Cambria"/>
          <w:bCs/>
          <w:sz w:val="22"/>
        </w:rPr>
        <w:tab/>
        <w:t xml:space="preserve">Balatonmáriafürdő Község Önkormányzati Képviselő-testületének 2022. </w:t>
      </w:r>
      <w:r>
        <w:rPr>
          <w:rFonts w:ascii="Cambria" w:hAnsi="Cambria"/>
          <w:bCs/>
          <w:sz w:val="22"/>
        </w:rPr>
        <w:t>szeptember 12</w:t>
      </w:r>
      <w:r w:rsidRPr="00AF659C">
        <w:rPr>
          <w:rFonts w:ascii="Cambria" w:hAnsi="Cambria"/>
          <w:bCs/>
          <w:sz w:val="22"/>
        </w:rPr>
        <w:t>-ei nyilvános testületi ülésére</w:t>
      </w:r>
    </w:p>
    <w:p w14:paraId="0A50AF94" w14:textId="77777777" w:rsidR="005D4B44" w:rsidRPr="00AF659C" w:rsidRDefault="005D4B44" w:rsidP="005D4B44">
      <w:pPr>
        <w:tabs>
          <w:tab w:val="left" w:pos="0"/>
        </w:tabs>
        <w:jc w:val="both"/>
        <w:rPr>
          <w:rFonts w:ascii="Cambria" w:hAnsi="Cambria"/>
          <w:bCs/>
          <w:sz w:val="22"/>
        </w:rPr>
      </w:pPr>
    </w:p>
    <w:p w14:paraId="546C8061" w14:textId="4AABAD50" w:rsidR="005D4B44" w:rsidRPr="00AF659C" w:rsidRDefault="005D4B44" w:rsidP="005D4B44">
      <w:pPr>
        <w:tabs>
          <w:tab w:val="left" w:pos="0"/>
        </w:tabs>
        <w:jc w:val="both"/>
        <w:rPr>
          <w:rFonts w:ascii="Century Gothic" w:hAnsi="Century Gothic"/>
          <w:b/>
          <w:sz w:val="22"/>
        </w:rPr>
      </w:pPr>
      <w:r w:rsidRPr="00AF659C">
        <w:rPr>
          <w:rFonts w:ascii="Cambria" w:hAnsi="Cambria"/>
          <w:b/>
          <w:bCs/>
          <w:sz w:val="22"/>
        </w:rPr>
        <w:t>Tárgy:</w:t>
      </w:r>
      <w:r w:rsidRPr="00AF659C">
        <w:rPr>
          <w:rFonts w:ascii="Cambria" w:hAnsi="Cambria"/>
          <w:sz w:val="22"/>
        </w:rPr>
        <w:t xml:space="preserve"> </w:t>
      </w:r>
      <w:r w:rsidRPr="00AF659C">
        <w:rPr>
          <w:rFonts w:ascii="Cambria" w:hAnsi="Cambria"/>
          <w:sz w:val="22"/>
        </w:rPr>
        <w:tab/>
      </w:r>
      <w:r>
        <w:rPr>
          <w:rFonts w:ascii="Cambria" w:hAnsi="Cambria"/>
          <w:sz w:val="22"/>
        </w:rPr>
        <w:t xml:space="preserve"> A</w:t>
      </w:r>
      <w:r w:rsidRPr="005D4B44">
        <w:rPr>
          <w:rFonts w:ascii="Cambria" w:hAnsi="Cambria"/>
          <w:sz w:val="22"/>
        </w:rPr>
        <w:t xml:space="preserve"> települési hulladékgazdálkodási közszolgáltatásról szóló 15/2021.(</w:t>
      </w:r>
      <w:r w:rsidR="00422486">
        <w:rPr>
          <w:rFonts w:ascii="Cambria" w:hAnsi="Cambria"/>
          <w:sz w:val="22"/>
        </w:rPr>
        <w:t>XI</w:t>
      </w:r>
      <w:r w:rsidRPr="005D4B44">
        <w:rPr>
          <w:rFonts w:ascii="Cambria" w:hAnsi="Cambria"/>
          <w:sz w:val="22"/>
        </w:rPr>
        <w:t>.15.) önkormányzati rendelet módosítása</w:t>
      </w:r>
      <w:r w:rsidR="00A61957">
        <w:rPr>
          <w:rFonts w:ascii="Cambria" w:hAnsi="Cambria"/>
          <w:sz w:val="22"/>
        </w:rPr>
        <w:t xml:space="preserve"> – Szolgáltatói javaslat alapján</w:t>
      </w:r>
    </w:p>
    <w:p w14:paraId="6185EB3E" w14:textId="77777777" w:rsidR="005D4B44" w:rsidRPr="00AF659C" w:rsidRDefault="005D4B44" w:rsidP="005D4B44">
      <w:pPr>
        <w:rPr>
          <w:rFonts w:asciiTheme="majorHAnsi" w:hAnsiTheme="majorHAnsi" w:cs="Arial"/>
          <w:b/>
          <w:sz w:val="22"/>
        </w:rPr>
      </w:pPr>
    </w:p>
    <w:p w14:paraId="0D240FF9" w14:textId="77777777" w:rsidR="00AD4466" w:rsidRDefault="00AD4466"/>
    <w:p w14:paraId="3B858279" w14:textId="77777777" w:rsidR="000B229A" w:rsidRPr="00074890" w:rsidRDefault="000B229A">
      <w:pPr>
        <w:rPr>
          <w:b/>
          <w:bCs/>
        </w:rPr>
      </w:pPr>
    </w:p>
    <w:p w14:paraId="0BEB2C95" w14:textId="77777777" w:rsidR="000B229A" w:rsidRPr="00074890" w:rsidRDefault="000B229A">
      <w:pPr>
        <w:rPr>
          <w:rFonts w:ascii="Cambria" w:hAnsi="Cambria"/>
          <w:b/>
          <w:bCs/>
        </w:rPr>
      </w:pPr>
      <w:r w:rsidRPr="00074890">
        <w:rPr>
          <w:rFonts w:ascii="Cambria" w:hAnsi="Cambria"/>
          <w:b/>
          <w:bCs/>
        </w:rPr>
        <w:t>Tisztelt Képviselő-testület!</w:t>
      </w:r>
    </w:p>
    <w:p w14:paraId="581A14B0" w14:textId="77777777" w:rsidR="000B229A" w:rsidRPr="00074890" w:rsidRDefault="000B229A">
      <w:pPr>
        <w:rPr>
          <w:rFonts w:ascii="Cambria" w:hAnsi="Cambria"/>
        </w:rPr>
      </w:pPr>
    </w:p>
    <w:p w14:paraId="7B98857E" w14:textId="77777777" w:rsidR="00713EEB" w:rsidRPr="00074890" w:rsidRDefault="00713EEB">
      <w:pPr>
        <w:rPr>
          <w:rFonts w:ascii="Cambria" w:hAnsi="Cambria"/>
        </w:rPr>
      </w:pPr>
    </w:p>
    <w:p w14:paraId="25461FA5" w14:textId="77777777" w:rsidR="000B229A" w:rsidRPr="00074890" w:rsidRDefault="000B229A" w:rsidP="00916D0A">
      <w:pPr>
        <w:jc w:val="both"/>
        <w:rPr>
          <w:rFonts w:ascii="Cambria" w:hAnsi="Cambria"/>
        </w:rPr>
      </w:pPr>
      <w:r w:rsidRPr="00074890">
        <w:rPr>
          <w:rFonts w:ascii="Cambria" w:hAnsi="Cambria"/>
        </w:rPr>
        <w:t xml:space="preserve">A települési hulladékgazdálkodási közszolgáltatásról </w:t>
      </w:r>
      <w:r w:rsidR="00713EEB" w:rsidRPr="00074890">
        <w:rPr>
          <w:rFonts w:ascii="Cambria" w:hAnsi="Cambria"/>
        </w:rPr>
        <w:t>2021.</w:t>
      </w:r>
      <w:r w:rsidRPr="00074890">
        <w:rPr>
          <w:rFonts w:ascii="Cambria" w:hAnsi="Cambria"/>
        </w:rPr>
        <w:t xml:space="preserve">novemberében új rendeletet alkottunk, mivel az Országgyűlés elfogadta az egyes energetikai és hulladékgazdálkodási tárgyú törvények módosításáról szóló 2021. évi II. törvényt, melynek lépcsőzetes hatályba lépéséről rendelkezett. </w:t>
      </w:r>
    </w:p>
    <w:p w14:paraId="0E38D3F0" w14:textId="77777777" w:rsidR="000B229A" w:rsidRPr="00074890" w:rsidRDefault="000B229A" w:rsidP="00916D0A">
      <w:pPr>
        <w:jc w:val="both"/>
        <w:rPr>
          <w:rFonts w:ascii="Cambria" w:hAnsi="Cambria"/>
        </w:rPr>
      </w:pPr>
      <w:r w:rsidRPr="00074890">
        <w:rPr>
          <w:rFonts w:ascii="Cambria" w:hAnsi="Cambria"/>
        </w:rPr>
        <w:t>Ennek legfontosabb rendelkezései szerint 2023. július 1. napjától az Mötv.13.§(1) bekezdésének 19. pontja, a helyben biztosítható közfeladatok körében ellátandó helyi önkormányzati feladatok közül kikerül a hulladékgazdálkodás, és a köztisztasági feladatok ellátása körében a közterületen elhagyott hulladék felszámolásával összefüggő kötelezettsége marad.</w:t>
      </w:r>
    </w:p>
    <w:p w14:paraId="35274D3E" w14:textId="77777777" w:rsidR="00713EEB" w:rsidRPr="00074890" w:rsidRDefault="00713EEB" w:rsidP="00916D0A">
      <w:pPr>
        <w:jc w:val="both"/>
        <w:rPr>
          <w:rFonts w:ascii="Cambria" w:hAnsi="Cambria"/>
        </w:rPr>
      </w:pPr>
    </w:p>
    <w:p w14:paraId="3FCB200F" w14:textId="77777777" w:rsidR="000B229A" w:rsidRPr="00074890" w:rsidRDefault="000B229A" w:rsidP="00916D0A">
      <w:pPr>
        <w:jc w:val="both"/>
        <w:rPr>
          <w:rFonts w:ascii="Cambria" w:hAnsi="Cambria"/>
        </w:rPr>
      </w:pPr>
      <w:r w:rsidRPr="00074890">
        <w:rPr>
          <w:rFonts w:ascii="Cambria" w:hAnsi="Cambria"/>
        </w:rPr>
        <w:t xml:space="preserve">A Magyar Állam által kiírt hulladékgazdálkodási koncessziós pályázatot a Mol nyerte el, így 2023. július 1-jét követően 35 évig a társaság végezheti az évi közel 5 millió tonna magyarországi települési szilárdhulladék begyűjtését és gondoskodik annak kezeléséről, valamint megvalósítja a kapcsolódó beruházásokat. </w:t>
      </w:r>
    </w:p>
    <w:p w14:paraId="6E99C5CC" w14:textId="77777777" w:rsidR="000B229A" w:rsidRPr="00074890" w:rsidRDefault="000B229A" w:rsidP="00916D0A">
      <w:pPr>
        <w:jc w:val="both"/>
        <w:rPr>
          <w:rFonts w:ascii="Cambria" w:hAnsi="Cambria"/>
        </w:rPr>
      </w:pPr>
    </w:p>
    <w:p w14:paraId="1C4627F6" w14:textId="77777777" w:rsidR="000B229A" w:rsidRPr="00074890" w:rsidRDefault="000B229A" w:rsidP="00916D0A">
      <w:pPr>
        <w:jc w:val="both"/>
        <w:rPr>
          <w:rFonts w:ascii="Cambria" w:hAnsi="Cambria"/>
        </w:rPr>
      </w:pPr>
      <w:r w:rsidRPr="00074890">
        <w:rPr>
          <w:rFonts w:ascii="Cambria" w:hAnsi="Cambria"/>
        </w:rPr>
        <w:t>Az új rendelet szigorúbb szabályokat f</w:t>
      </w:r>
      <w:r w:rsidR="00713EEB" w:rsidRPr="00074890">
        <w:rPr>
          <w:rFonts w:ascii="Cambria" w:hAnsi="Cambria"/>
        </w:rPr>
        <w:t>ogalmaz meg, amely a vegyes települési hulladék kizárólag merevfalú gyűjtőedényben gyűjthető és helyezhető ki elszállításra.</w:t>
      </w:r>
    </w:p>
    <w:p w14:paraId="4A77BDCA" w14:textId="77777777" w:rsidR="00916D0A" w:rsidRPr="00074890" w:rsidRDefault="00916D0A" w:rsidP="00916D0A">
      <w:pPr>
        <w:jc w:val="both"/>
        <w:rPr>
          <w:rFonts w:ascii="Cambria" w:hAnsi="Cambria"/>
        </w:rPr>
      </w:pPr>
      <w:r w:rsidRPr="00074890">
        <w:rPr>
          <w:rFonts w:ascii="Cambria" w:hAnsi="Cambria"/>
        </w:rPr>
        <w:t>A lakosság körében a szükséges tájékoztatás mellett lehetőség volt az edényzetek beszerzésére is a közszolgáltató Pelso-Kom közreműködésével.</w:t>
      </w:r>
    </w:p>
    <w:p w14:paraId="6EB8DBC7" w14:textId="77777777" w:rsidR="00916D0A" w:rsidRPr="00074890" w:rsidRDefault="00916D0A" w:rsidP="00916D0A">
      <w:pPr>
        <w:jc w:val="both"/>
        <w:rPr>
          <w:rFonts w:ascii="Cambria" w:hAnsi="Cambria"/>
        </w:rPr>
      </w:pPr>
    </w:p>
    <w:p w14:paraId="44D442A0" w14:textId="77777777" w:rsidR="00713EEB" w:rsidRPr="00074890" w:rsidRDefault="00916D0A" w:rsidP="00916D0A">
      <w:pPr>
        <w:jc w:val="both"/>
        <w:rPr>
          <w:rFonts w:ascii="Cambria" w:hAnsi="Cambria"/>
        </w:rPr>
      </w:pPr>
      <w:r w:rsidRPr="00074890">
        <w:rPr>
          <w:rFonts w:ascii="Cambria" w:hAnsi="Cambria"/>
        </w:rPr>
        <w:t>A nyári</w:t>
      </w:r>
      <w:r w:rsidR="00713EEB" w:rsidRPr="00074890">
        <w:rPr>
          <w:rFonts w:ascii="Cambria" w:hAnsi="Cambria"/>
        </w:rPr>
        <w:t xml:space="preserve"> időszakban többen, elsősorban üdülőingatlan tulajdonos jelezte az önkormányzat és szolgáltató felé is, hogy számukra probléma az edényzet ki- és visszahelyezése, ezzel összefüggésben a vasárnap éjszakai szállítás.</w:t>
      </w:r>
    </w:p>
    <w:p w14:paraId="1E0CCC2B" w14:textId="77777777" w:rsidR="00713EEB" w:rsidRPr="00074890" w:rsidRDefault="00713EEB" w:rsidP="00916D0A">
      <w:pPr>
        <w:jc w:val="both"/>
        <w:rPr>
          <w:rFonts w:ascii="Cambria" w:hAnsi="Cambria"/>
        </w:rPr>
      </w:pPr>
    </w:p>
    <w:p w14:paraId="6C015181" w14:textId="77777777" w:rsidR="002E3ED5" w:rsidRPr="00074890" w:rsidRDefault="00713EEB" w:rsidP="002E3ED5">
      <w:pPr>
        <w:jc w:val="both"/>
        <w:rPr>
          <w:rFonts w:ascii="Cambria" w:hAnsi="Cambria"/>
        </w:rPr>
      </w:pPr>
      <w:r w:rsidRPr="00074890">
        <w:rPr>
          <w:rFonts w:ascii="Cambria" w:hAnsi="Cambria"/>
        </w:rPr>
        <w:t xml:space="preserve">A megoldás érdekében a Pelso-Kom Nonprofit Kft a melléklet szerinti  javaslatot teszi, amely az önkormányzati rendelet 1. melléklet </w:t>
      </w:r>
      <w:r w:rsidR="00D7019B" w:rsidRPr="00074890">
        <w:rPr>
          <w:rFonts w:ascii="Cambria" w:hAnsi="Cambria"/>
        </w:rPr>
        <w:t>akként módosulna, hogy május 1-től szeptember 30-ig a vasárnap éjszakai gyűjtés szombat éjszakára</w:t>
      </w:r>
      <w:r w:rsidR="002E3ED5" w:rsidRPr="00074890">
        <w:rPr>
          <w:rFonts w:ascii="Cambria" w:hAnsi="Cambria"/>
        </w:rPr>
        <w:t xml:space="preserve"> illetve  július 1-től augusztus 31-ig a csütörtök éjszakai gyűjtés kedd éjszakára változik.</w:t>
      </w:r>
    </w:p>
    <w:p w14:paraId="09A0B16F" w14:textId="77777777" w:rsidR="00D7019B" w:rsidRPr="00074890" w:rsidRDefault="00D7019B" w:rsidP="00916D0A">
      <w:pPr>
        <w:jc w:val="both"/>
        <w:rPr>
          <w:rFonts w:ascii="Cambria" w:hAnsi="Cambria"/>
        </w:rPr>
      </w:pPr>
    </w:p>
    <w:p w14:paraId="74C3B4A1" w14:textId="77777777" w:rsidR="00D7019B" w:rsidRPr="00074890" w:rsidRDefault="00D7019B" w:rsidP="00916D0A">
      <w:pPr>
        <w:jc w:val="both"/>
        <w:rPr>
          <w:rFonts w:ascii="Cambria" w:hAnsi="Cambria"/>
        </w:rPr>
      </w:pPr>
      <w:r w:rsidRPr="00074890">
        <w:rPr>
          <w:rFonts w:ascii="Cambria" w:hAnsi="Cambria"/>
        </w:rPr>
        <w:t>A javaslat elfogadását kérem a Tisztelt Képviselő-testület részéről.</w:t>
      </w:r>
    </w:p>
    <w:p w14:paraId="12F5855E" w14:textId="77777777" w:rsidR="002E3ED5" w:rsidRPr="00074890" w:rsidRDefault="002E3ED5" w:rsidP="00916D0A">
      <w:pPr>
        <w:jc w:val="both"/>
        <w:rPr>
          <w:rFonts w:ascii="Cambria" w:hAnsi="Cambria"/>
        </w:rPr>
      </w:pPr>
    </w:p>
    <w:p w14:paraId="700A2ACE" w14:textId="77777777" w:rsidR="002E3ED5" w:rsidRPr="00074890" w:rsidRDefault="002E3ED5" w:rsidP="00916D0A">
      <w:pPr>
        <w:jc w:val="both"/>
        <w:rPr>
          <w:rFonts w:ascii="Cambria" w:hAnsi="Cambria"/>
        </w:rPr>
      </w:pPr>
    </w:p>
    <w:p w14:paraId="511921DD" w14:textId="77777777" w:rsidR="002E3ED5" w:rsidRPr="00074890" w:rsidRDefault="002E3ED5" w:rsidP="00916D0A">
      <w:pPr>
        <w:jc w:val="both"/>
        <w:rPr>
          <w:rFonts w:ascii="Cambria" w:hAnsi="Cambria"/>
        </w:rPr>
      </w:pPr>
      <w:r w:rsidRPr="00074890">
        <w:rPr>
          <w:rFonts w:ascii="Cambria" w:hAnsi="Cambria"/>
        </w:rPr>
        <w:t>Balatonmáriafürdő, 2022. 09. 02.</w:t>
      </w:r>
    </w:p>
    <w:p w14:paraId="67826B11" w14:textId="77777777" w:rsidR="00B61513" w:rsidRPr="00B61513" w:rsidRDefault="002E3ED5" w:rsidP="00B61513">
      <w:pPr>
        <w:autoSpaceDE w:val="0"/>
        <w:autoSpaceDN w:val="0"/>
        <w:adjustRightInd w:val="0"/>
        <w:spacing w:after="60"/>
        <w:jc w:val="both"/>
        <w:rPr>
          <w:rFonts w:ascii="Cambria" w:eastAsia="Times New Roman" w:hAnsi="Cambria" w:cs="Arial"/>
          <w:iCs/>
          <w:sz w:val="22"/>
          <w:lang w:eastAsia="hu-HU"/>
        </w:rPr>
      </w:pPr>
      <w:r w:rsidRPr="00074890">
        <w:rPr>
          <w:rFonts w:ascii="Cambria" w:hAnsi="Cambria"/>
        </w:rPr>
        <w:t xml:space="preserve">  </w:t>
      </w:r>
      <w:r w:rsidR="00B61513" w:rsidRPr="00B61513">
        <w:rPr>
          <w:rFonts w:ascii="Cambria" w:eastAsia="Times New Roman" w:hAnsi="Cambria" w:cs="Arial"/>
          <w:iCs/>
          <w:sz w:val="20"/>
          <w:szCs w:val="20"/>
          <w:lang w:eastAsia="hu-HU"/>
        </w:rPr>
        <w:t xml:space="preserve">                                                                                                     </w:t>
      </w:r>
      <w:r w:rsidR="00B61513" w:rsidRPr="00B61513">
        <w:rPr>
          <w:rFonts w:ascii="Cambria" w:eastAsia="Times New Roman" w:hAnsi="Cambria" w:cs="Arial"/>
          <w:iCs/>
          <w:sz w:val="22"/>
          <w:lang w:eastAsia="hu-HU"/>
        </w:rPr>
        <w:t>Dr. Hamzsa Andrea sk.</w:t>
      </w:r>
    </w:p>
    <w:p w14:paraId="11525F78" w14:textId="77777777" w:rsidR="00B61513" w:rsidRPr="00B61513" w:rsidRDefault="00B61513" w:rsidP="00B61513">
      <w:pPr>
        <w:autoSpaceDE w:val="0"/>
        <w:autoSpaceDN w:val="0"/>
        <w:adjustRightInd w:val="0"/>
        <w:spacing w:after="60"/>
        <w:ind w:left="3540" w:firstLine="708"/>
        <w:jc w:val="both"/>
        <w:rPr>
          <w:rFonts w:ascii="Cambria" w:eastAsia="Times New Roman" w:hAnsi="Cambria" w:cs="Times New Roman"/>
          <w:b/>
          <w:bCs/>
          <w:szCs w:val="24"/>
          <w:lang w:eastAsia="hu-HU"/>
        </w:rPr>
      </w:pPr>
      <w:r w:rsidRPr="00B61513">
        <w:rPr>
          <w:rFonts w:ascii="Cambria" w:eastAsia="Times New Roman" w:hAnsi="Cambria" w:cs="Arial"/>
          <w:iCs/>
          <w:sz w:val="22"/>
          <w:lang w:eastAsia="hu-HU"/>
        </w:rPr>
        <w:t xml:space="preserve">vezető jogi-titkársági főtanácsos </w:t>
      </w:r>
    </w:p>
    <w:p w14:paraId="418CF6CF" w14:textId="20252E7A" w:rsidR="002E3ED5" w:rsidRDefault="002E3ED5" w:rsidP="00B61513">
      <w:pPr>
        <w:jc w:val="right"/>
      </w:pPr>
      <w:r w:rsidRPr="002E3ED5">
        <w:rPr>
          <w:noProof/>
          <w:lang w:eastAsia="hu-HU"/>
        </w:rPr>
        <w:lastRenderedPageBreak/>
        <w:drawing>
          <wp:inline distT="0" distB="0" distL="0" distR="0" wp14:anchorId="5C425052" wp14:editId="77104190">
            <wp:extent cx="5760720" cy="8142610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E52F53" w14:textId="77777777" w:rsidR="00D7019B" w:rsidRDefault="00D7019B" w:rsidP="00916D0A">
      <w:pPr>
        <w:jc w:val="both"/>
      </w:pPr>
    </w:p>
    <w:p w14:paraId="0E5571FA" w14:textId="77777777" w:rsidR="002E3ED5" w:rsidRDefault="002E3ED5" w:rsidP="00916D0A">
      <w:pPr>
        <w:jc w:val="both"/>
      </w:pPr>
    </w:p>
    <w:p w14:paraId="7F0229BB" w14:textId="77777777" w:rsidR="002E3ED5" w:rsidRDefault="002E3ED5" w:rsidP="00916D0A">
      <w:pPr>
        <w:jc w:val="both"/>
      </w:pPr>
    </w:p>
    <w:p w14:paraId="1107E7B1" w14:textId="77777777" w:rsidR="002E3ED5" w:rsidRDefault="002E3ED5" w:rsidP="00916D0A">
      <w:pPr>
        <w:jc w:val="both"/>
      </w:pPr>
    </w:p>
    <w:p w14:paraId="77503568" w14:textId="77777777" w:rsidR="00D7019B" w:rsidRDefault="00D7019B" w:rsidP="00916D0A">
      <w:pPr>
        <w:jc w:val="both"/>
      </w:pPr>
      <w:r>
        <w:lastRenderedPageBreak/>
        <w:t>Rendelet-tervezet</w:t>
      </w:r>
    </w:p>
    <w:p w14:paraId="5B1DDB41" w14:textId="77777777" w:rsidR="00D7019B" w:rsidRDefault="00D7019B" w:rsidP="00916D0A">
      <w:pPr>
        <w:jc w:val="both"/>
      </w:pPr>
    </w:p>
    <w:p w14:paraId="23712BD9" w14:textId="77777777" w:rsidR="00D7019B" w:rsidRDefault="00D7019B" w:rsidP="00D7019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Balatonmáriafürdő Község Önkormányzata Képviselő-testületének </w:t>
      </w:r>
    </w:p>
    <w:p w14:paraId="47ABF880" w14:textId="77777777" w:rsidR="00D7019B" w:rsidRDefault="00D7019B" w:rsidP="00D7019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.../.... (...) önkormányzati rendelete</w:t>
      </w:r>
    </w:p>
    <w:p w14:paraId="2B692A15" w14:textId="77777777" w:rsidR="00D7019B" w:rsidRDefault="00D7019B" w:rsidP="00D7019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a települési hulladékgazdálkodási közszolgáltatásról</w:t>
      </w:r>
    </w:p>
    <w:p w14:paraId="7C802A76" w14:textId="77777777" w:rsidR="00D7019B" w:rsidRDefault="00D7019B" w:rsidP="00D7019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szóló 15/2021.(XI.15.) önkormányzati rendelet módosításáról</w:t>
      </w:r>
    </w:p>
    <w:p w14:paraId="1825CC8C" w14:textId="77777777" w:rsidR="00D773CB" w:rsidRDefault="00D773CB" w:rsidP="00D773CB">
      <w:pPr>
        <w:pStyle w:val="Szvegtrzs"/>
        <w:spacing w:before="220" w:after="0" w:line="240" w:lineRule="auto"/>
        <w:jc w:val="both"/>
      </w:pPr>
      <w:r>
        <w:t>Balatonmáriafürdő Község Önkormányzat Képviselő-testülete a hulladékról szóló 2012. évi CLXXXV. törvény 88. § (4) bekezdésében kapott felhatalmazás alapján az Alaptörvény 32. cikk (1) bekezdés a) pontjában biztosított hatáskörében, valamint a Magyarország helyi önkormányzatairól szóló 2011. évi CLXXXIX. törvény 13. § (1) bekezdésének és 19. pontjaiban meghatározott feladatkörében eljárva, a települési hulladékgazdálkodással kapcsolatos közszolgáltatásról a következőket rendeli el:</w:t>
      </w:r>
    </w:p>
    <w:p w14:paraId="7D24E801" w14:textId="77777777" w:rsidR="00D773CB" w:rsidRDefault="00D773CB" w:rsidP="00D773C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0BE563B4" w14:textId="77777777" w:rsidR="00D773CB" w:rsidRDefault="00D773CB" w:rsidP="00D773CB">
      <w:pPr>
        <w:pStyle w:val="Szvegtrzs"/>
        <w:spacing w:after="0" w:line="240" w:lineRule="auto"/>
        <w:jc w:val="both"/>
      </w:pPr>
      <w:r>
        <w:t>A települési hulladékgazdálkodási közszolgáltatásról szóló 15/2021. (XI. 15.) önkormányzati rendelet 1. melléklete az 1. melléklet szerint módosul.</w:t>
      </w:r>
    </w:p>
    <w:p w14:paraId="7A2EB53F" w14:textId="77777777" w:rsidR="00D773CB" w:rsidRDefault="00D773CB" w:rsidP="00D773C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7F134E3E" w14:textId="77777777" w:rsidR="00D773CB" w:rsidRDefault="00D773CB" w:rsidP="00D773CB">
      <w:pPr>
        <w:pStyle w:val="Szvegtrzs"/>
        <w:spacing w:line="240" w:lineRule="auto"/>
        <w:rPr>
          <w:kern w:val="0"/>
        </w:rPr>
      </w:pPr>
      <w:r>
        <w:rPr>
          <w:kern w:val="0"/>
        </w:rPr>
        <w:t>Ez a rendelet 2023. január 1-jén lép hatályba.</w:t>
      </w:r>
    </w:p>
    <w:p w14:paraId="2EBB94FB" w14:textId="77777777" w:rsidR="00BA6644" w:rsidRDefault="00BA6644" w:rsidP="00BA6644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1. melléklet</w:t>
      </w:r>
    </w:p>
    <w:p w14:paraId="6D4F3268" w14:textId="77777777" w:rsidR="00BA6644" w:rsidRDefault="00BA6644" w:rsidP="00BA6644">
      <w:pPr>
        <w:pStyle w:val="Szvegtrzs"/>
        <w:spacing w:before="220" w:after="0" w:line="240" w:lineRule="auto"/>
        <w:jc w:val="both"/>
      </w:pPr>
      <w:r>
        <w:t>1. A települési hulladékgazdálkodási közszolgáltatásról szóló 15/2021. (XI. 15.) önkormányzati rendelet 1. melléklet 1. pontja helyébe a következő pont lép:</w:t>
      </w:r>
    </w:p>
    <w:p w14:paraId="124DA13B" w14:textId="77777777" w:rsidR="00BA6644" w:rsidRDefault="00BA6644" w:rsidP="00BA6644">
      <w:pPr>
        <w:pStyle w:val="Szvegtrzs"/>
        <w:spacing w:before="240" w:after="0" w:line="240" w:lineRule="auto"/>
        <w:jc w:val="both"/>
      </w:pPr>
      <w:r>
        <w:t xml:space="preserve">„1. </w:t>
      </w:r>
      <w:r>
        <w:rPr>
          <w:b/>
          <w:bCs/>
        </w:rPr>
        <w:t>VEGYES TELEPÜLÉSI HULLADÉK (HÁZHOZMENŐ GYŰJTÉSSEL)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720"/>
        <w:gridCol w:w="1450"/>
        <w:gridCol w:w="1902"/>
        <w:gridCol w:w="1992"/>
        <w:gridCol w:w="1992"/>
      </w:tblGrid>
      <w:tr w:rsidR="00061EB1" w:rsidRPr="00DD2F02" w14:paraId="1B4D0AF6" w14:textId="77777777" w:rsidTr="00613B9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01F87" w14:textId="77777777" w:rsidR="00061EB1" w:rsidRPr="00DD2F02" w:rsidRDefault="00061EB1" w:rsidP="00613B9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 w:rsidRPr="00DD2F02">
              <w:rPr>
                <w:sz w:val="15"/>
                <w:szCs w:val="15"/>
              </w:rPr>
              <w:t>SZÁLLÍTÁS IDŐSZAKA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633EB" w14:textId="77777777" w:rsidR="00061EB1" w:rsidRPr="00DD2F02" w:rsidRDefault="00061EB1" w:rsidP="00613B9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 w:rsidRPr="00DD2F02">
              <w:rPr>
                <w:sz w:val="15"/>
                <w:szCs w:val="15"/>
              </w:rPr>
              <w:t>SZÁLLÍTÁSI GYAKORISÁG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288D9" w14:textId="77777777" w:rsidR="00061EB1" w:rsidRPr="00DD2F02" w:rsidRDefault="00061EB1" w:rsidP="00613B9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 w:rsidRPr="00DD2F02">
              <w:rPr>
                <w:sz w:val="15"/>
                <w:szCs w:val="15"/>
              </w:rPr>
              <w:t>SZÁLLÍTÁSI NAP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8DBCE" w14:textId="77777777" w:rsidR="00061EB1" w:rsidRPr="00DD2F02" w:rsidRDefault="00061EB1" w:rsidP="00613B9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 w:rsidRPr="00DD2F02">
              <w:rPr>
                <w:sz w:val="15"/>
                <w:szCs w:val="15"/>
              </w:rPr>
              <w:t>KIHELYEZÉS MÓDJA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521C3" w14:textId="77777777" w:rsidR="00061EB1" w:rsidRPr="00DD2F02" w:rsidRDefault="00061EB1" w:rsidP="00613B9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 w:rsidRPr="00DD2F02">
              <w:rPr>
                <w:sz w:val="15"/>
                <w:szCs w:val="15"/>
              </w:rPr>
              <w:t>KIHELYEZHETŐ MENNYISÉG</w:t>
            </w:r>
          </w:p>
        </w:tc>
      </w:tr>
      <w:tr w:rsidR="00061EB1" w:rsidRPr="00DD2F02" w14:paraId="7CFA46E9" w14:textId="77777777" w:rsidTr="00613B9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A4007" w14:textId="77777777" w:rsidR="00061EB1" w:rsidRPr="00DD2F02" w:rsidRDefault="00061EB1" w:rsidP="00613B9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 w:rsidRPr="00DD2F02">
              <w:rPr>
                <w:sz w:val="15"/>
                <w:szCs w:val="15"/>
              </w:rPr>
              <w:t xml:space="preserve">január 1 - április 30 és </w:t>
            </w:r>
            <w:r w:rsidRPr="00DD2F02">
              <w:rPr>
                <w:sz w:val="15"/>
                <w:szCs w:val="15"/>
              </w:rPr>
              <w:br/>
              <w:t>október 1 - december 31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74362" w14:textId="77777777" w:rsidR="00061EB1" w:rsidRPr="00DD2F02" w:rsidRDefault="00061EB1" w:rsidP="00613B9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 w:rsidRPr="00DD2F02">
              <w:rPr>
                <w:sz w:val="15"/>
                <w:szCs w:val="15"/>
              </w:rPr>
              <w:t>heti 1 alkalom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0BD5F" w14:textId="77777777" w:rsidR="00061EB1" w:rsidRPr="00DD2F02" w:rsidRDefault="00061EB1" w:rsidP="00613B9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 w:rsidRPr="00DD2F02">
              <w:rPr>
                <w:sz w:val="15"/>
                <w:szCs w:val="15"/>
              </w:rPr>
              <w:t>hétfő nappal</w:t>
            </w:r>
          </w:p>
        </w:tc>
        <w:tc>
          <w:tcPr>
            <w:tcW w:w="2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DDD3F" w14:textId="77777777" w:rsidR="00061EB1" w:rsidRPr="00DD2F02" w:rsidRDefault="00061EB1" w:rsidP="00613B9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 w:rsidRPr="00DD2F02">
              <w:rPr>
                <w:sz w:val="15"/>
                <w:szCs w:val="15"/>
              </w:rPr>
              <w:t xml:space="preserve">közszolgáltató által rendszeresített </w:t>
            </w:r>
            <w:r w:rsidRPr="00DD2F02">
              <w:rPr>
                <w:sz w:val="15"/>
                <w:szCs w:val="15"/>
              </w:rPr>
              <w:br/>
              <w:t>gyűjtőedényzetben</w:t>
            </w:r>
          </w:p>
        </w:tc>
        <w:tc>
          <w:tcPr>
            <w:tcW w:w="21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D9DC5" w14:textId="77777777" w:rsidR="00061EB1" w:rsidRPr="00DD2F02" w:rsidRDefault="00061EB1" w:rsidP="00613B9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 w:rsidRPr="00DD2F02">
              <w:rPr>
                <w:sz w:val="15"/>
                <w:szCs w:val="15"/>
              </w:rPr>
              <w:t xml:space="preserve">díjfizetésnek megfelelő méretű és </w:t>
            </w:r>
            <w:r w:rsidRPr="00DD2F02">
              <w:rPr>
                <w:sz w:val="15"/>
                <w:szCs w:val="15"/>
              </w:rPr>
              <w:br/>
              <w:t>darabszámú gyűjtőedényzet</w:t>
            </w:r>
          </w:p>
        </w:tc>
      </w:tr>
      <w:tr w:rsidR="00061EB1" w:rsidRPr="00DD2F02" w14:paraId="10890CBB" w14:textId="77777777" w:rsidTr="00613B9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F4943" w14:textId="77777777" w:rsidR="00061EB1" w:rsidRPr="00DD2F02" w:rsidRDefault="00061EB1" w:rsidP="00613B9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 w:rsidRPr="00DD2F02">
              <w:rPr>
                <w:sz w:val="15"/>
                <w:szCs w:val="15"/>
              </w:rPr>
              <w:t xml:space="preserve">május 1 - június 30 </w:t>
            </w:r>
            <w:r w:rsidRPr="00DD2F02">
              <w:rPr>
                <w:sz w:val="15"/>
                <w:szCs w:val="15"/>
              </w:rPr>
              <w:br/>
              <w:t>szeptember 1 - szeptember 30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A697B" w14:textId="77777777" w:rsidR="00061EB1" w:rsidRPr="00DD2F02" w:rsidRDefault="00061EB1" w:rsidP="00613B9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 w:rsidRPr="00DD2F02">
              <w:rPr>
                <w:sz w:val="15"/>
                <w:szCs w:val="15"/>
              </w:rPr>
              <w:t>heti 1 alkalom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D5ADE" w14:textId="77777777" w:rsidR="00061EB1" w:rsidRPr="00DD2F02" w:rsidRDefault="00061EB1" w:rsidP="00061EB1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 w:rsidRPr="00DD2F02">
              <w:rPr>
                <w:sz w:val="15"/>
                <w:szCs w:val="15"/>
              </w:rPr>
              <w:t>szombat éjszaka</w:t>
            </w:r>
          </w:p>
        </w:tc>
        <w:tc>
          <w:tcPr>
            <w:tcW w:w="2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3BF8E" w14:textId="77777777" w:rsidR="00061EB1" w:rsidRPr="00DD2F02" w:rsidRDefault="00061EB1" w:rsidP="00613B97"/>
        </w:tc>
        <w:tc>
          <w:tcPr>
            <w:tcW w:w="21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87A4F" w14:textId="77777777" w:rsidR="00061EB1" w:rsidRPr="00DD2F02" w:rsidRDefault="00061EB1" w:rsidP="00613B97"/>
        </w:tc>
      </w:tr>
      <w:tr w:rsidR="00061EB1" w:rsidRPr="00DD2F02" w14:paraId="17011FC9" w14:textId="77777777" w:rsidTr="00613B9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A284A" w14:textId="77777777" w:rsidR="00061EB1" w:rsidRPr="00DD2F02" w:rsidRDefault="00061EB1" w:rsidP="00613B9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 w:rsidRPr="00DD2F02">
              <w:rPr>
                <w:sz w:val="15"/>
                <w:szCs w:val="15"/>
              </w:rPr>
              <w:t>július 1 - augusztus 31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88E3A" w14:textId="77777777" w:rsidR="00061EB1" w:rsidRPr="00DD2F02" w:rsidRDefault="00061EB1" w:rsidP="00613B9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 w:rsidRPr="00DD2F02">
              <w:rPr>
                <w:sz w:val="15"/>
                <w:szCs w:val="15"/>
              </w:rPr>
              <w:t>heti 2 alkalom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51DE9" w14:textId="77777777" w:rsidR="00061EB1" w:rsidRPr="00DD2F02" w:rsidRDefault="002E3ED5" w:rsidP="00061EB1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 w:rsidRPr="00DD2F02">
              <w:rPr>
                <w:sz w:val="15"/>
                <w:szCs w:val="15"/>
              </w:rPr>
              <w:t>kedd</w:t>
            </w:r>
            <w:r w:rsidR="00061EB1" w:rsidRPr="00DD2F02">
              <w:rPr>
                <w:sz w:val="15"/>
                <w:szCs w:val="15"/>
              </w:rPr>
              <w:t>, szombat éjszaka</w:t>
            </w:r>
          </w:p>
        </w:tc>
        <w:tc>
          <w:tcPr>
            <w:tcW w:w="2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9617D" w14:textId="77777777" w:rsidR="00061EB1" w:rsidRPr="00DD2F02" w:rsidRDefault="00061EB1" w:rsidP="00613B97"/>
        </w:tc>
        <w:tc>
          <w:tcPr>
            <w:tcW w:w="21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DDD56" w14:textId="77777777" w:rsidR="00061EB1" w:rsidRPr="00DD2F02" w:rsidRDefault="00061EB1" w:rsidP="00613B97"/>
        </w:tc>
      </w:tr>
      <w:tr w:rsidR="00061EB1" w:rsidRPr="00DD2F02" w14:paraId="0D9430E4" w14:textId="77777777" w:rsidTr="00613B9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D18F2" w14:textId="77777777" w:rsidR="00061EB1" w:rsidRPr="00DD2F02" w:rsidRDefault="00061EB1" w:rsidP="00613B9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2B4DC" w14:textId="77777777" w:rsidR="00061EB1" w:rsidRPr="00DD2F02" w:rsidRDefault="00061EB1" w:rsidP="00613B9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13790" w14:textId="77777777" w:rsidR="00061EB1" w:rsidRPr="00DD2F02" w:rsidRDefault="00061EB1" w:rsidP="00613B9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D4868" w14:textId="77777777" w:rsidR="00061EB1" w:rsidRPr="00DD2F02" w:rsidRDefault="00061EB1" w:rsidP="00613B9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 w:rsidRPr="00DD2F02">
              <w:rPr>
                <w:sz w:val="15"/>
                <w:szCs w:val="15"/>
              </w:rPr>
              <w:t xml:space="preserve">a díjfizetés szerinti edényzet méretet </w:t>
            </w:r>
            <w:r w:rsidRPr="00DD2F02">
              <w:rPr>
                <w:sz w:val="15"/>
                <w:szCs w:val="15"/>
              </w:rPr>
              <w:br/>
              <w:t xml:space="preserve">meghaladó mennyiségű hulladék a </w:t>
            </w:r>
            <w:r w:rsidRPr="00DD2F02">
              <w:rPr>
                <w:sz w:val="15"/>
                <w:szCs w:val="15"/>
              </w:rPr>
              <w:br/>
              <w:t>közszolgáltató/alvállalkozója logójával ellátott feliratos zsákban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FA75B" w14:textId="77777777" w:rsidR="00061EB1" w:rsidRPr="00DD2F02" w:rsidRDefault="00061EB1" w:rsidP="00613B9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 w:rsidRPr="00DD2F02">
              <w:rPr>
                <w:sz w:val="15"/>
                <w:szCs w:val="15"/>
              </w:rPr>
              <w:t>korlátlan mennyiségben</w:t>
            </w:r>
          </w:p>
        </w:tc>
      </w:tr>
    </w:tbl>
    <w:p w14:paraId="092464B6" w14:textId="2976455C" w:rsidR="00061EB1" w:rsidRPr="00DD2F02" w:rsidRDefault="00061EB1" w:rsidP="00BA6644">
      <w:pPr>
        <w:pStyle w:val="Szvegtrzs"/>
        <w:numPr>
          <w:ilvl w:val="1"/>
          <w:numId w:val="1"/>
        </w:numPr>
        <w:spacing w:before="220" w:after="0" w:line="240" w:lineRule="auto"/>
        <w:jc w:val="both"/>
        <w:rPr>
          <w:b/>
          <w:bCs/>
        </w:rPr>
      </w:pPr>
      <w:r w:rsidRPr="00DD2F02">
        <w:rPr>
          <w:b/>
          <w:bCs/>
        </w:rPr>
        <w:t>ÜDÜLŐINGATLANOK ESETÉBEN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720"/>
        <w:gridCol w:w="1450"/>
        <w:gridCol w:w="1902"/>
        <w:gridCol w:w="1992"/>
        <w:gridCol w:w="1992"/>
      </w:tblGrid>
      <w:tr w:rsidR="00061EB1" w:rsidRPr="00DD2F02" w14:paraId="27C63BCA" w14:textId="77777777" w:rsidTr="00613B9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85157" w14:textId="77777777" w:rsidR="00061EB1" w:rsidRPr="00DD2F02" w:rsidRDefault="00061EB1" w:rsidP="00613B97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 w:rsidRPr="00DD2F02">
              <w:rPr>
                <w:sz w:val="17"/>
                <w:szCs w:val="17"/>
              </w:rPr>
              <w:t>SZÁLLÍTÁS IDŐSZAKA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54B6D" w14:textId="77777777" w:rsidR="00061EB1" w:rsidRPr="00DD2F02" w:rsidRDefault="00061EB1" w:rsidP="00613B97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 w:rsidRPr="00DD2F02">
              <w:rPr>
                <w:sz w:val="17"/>
                <w:szCs w:val="17"/>
              </w:rPr>
              <w:t>SZÁLLÍTÁSI GYAKORISÁG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B5FC0" w14:textId="77777777" w:rsidR="00061EB1" w:rsidRPr="00DD2F02" w:rsidRDefault="00061EB1" w:rsidP="00613B97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 w:rsidRPr="00DD2F02">
              <w:rPr>
                <w:sz w:val="17"/>
                <w:szCs w:val="17"/>
              </w:rPr>
              <w:t>SZÁLLÍTÁSI NAP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529B5" w14:textId="77777777" w:rsidR="00061EB1" w:rsidRPr="00DD2F02" w:rsidRDefault="00061EB1" w:rsidP="00613B97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 w:rsidRPr="00DD2F02">
              <w:rPr>
                <w:sz w:val="17"/>
                <w:szCs w:val="17"/>
              </w:rPr>
              <w:t>KIHELYEZÉS MÓDJA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DE065" w14:textId="77777777" w:rsidR="00061EB1" w:rsidRPr="00DD2F02" w:rsidRDefault="00061EB1" w:rsidP="00613B97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 w:rsidRPr="00DD2F02">
              <w:rPr>
                <w:sz w:val="17"/>
                <w:szCs w:val="17"/>
              </w:rPr>
              <w:t>KIHELYEZHETŐ MENNYISÉG</w:t>
            </w:r>
          </w:p>
        </w:tc>
      </w:tr>
      <w:tr w:rsidR="00061EB1" w:rsidRPr="00DD2F02" w14:paraId="7FE2F7EB" w14:textId="77777777" w:rsidTr="00613B9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07797" w14:textId="77777777" w:rsidR="00061EB1" w:rsidRPr="00DD2F02" w:rsidRDefault="00061EB1" w:rsidP="00613B97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 w:rsidRPr="00DD2F02">
              <w:rPr>
                <w:sz w:val="17"/>
                <w:szCs w:val="17"/>
              </w:rPr>
              <w:t>április 1 - április 30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8D96F" w14:textId="77777777" w:rsidR="00061EB1" w:rsidRPr="00DD2F02" w:rsidRDefault="00061EB1" w:rsidP="00613B97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 w:rsidRPr="00DD2F02">
              <w:rPr>
                <w:sz w:val="17"/>
                <w:szCs w:val="17"/>
              </w:rPr>
              <w:t>heti 1 alkalom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A61A6" w14:textId="77777777" w:rsidR="00061EB1" w:rsidRPr="00DD2F02" w:rsidRDefault="00061EB1" w:rsidP="00613B97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 w:rsidRPr="00DD2F02">
              <w:rPr>
                <w:sz w:val="17"/>
                <w:szCs w:val="17"/>
              </w:rPr>
              <w:t>hétfő nappal</w:t>
            </w:r>
          </w:p>
        </w:tc>
        <w:tc>
          <w:tcPr>
            <w:tcW w:w="2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0ED8E" w14:textId="77777777" w:rsidR="00061EB1" w:rsidRPr="00DD2F02" w:rsidRDefault="00061EB1" w:rsidP="00613B97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 w:rsidRPr="00DD2F02">
              <w:rPr>
                <w:sz w:val="17"/>
                <w:szCs w:val="17"/>
              </w:rPr>
              <w:t>közszolgáltató által rendszeresített gyűjtőedényzetben</w:t>
            </w:r>
          </w:p>
        </w:tc>
        <w:tc>
          <w:tcPr>
            <w:tcW w:w="21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628AB" w14:textId="77777777" w:rsidR="00061EB1" w:rsidRPr="00DD2F02" w:rsidRDefault="00061EB1" w:rsidP="00613B97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 w:rsidRPr="00DD2F02">
              <w:rPr>
                <w:sz w:val="17"/>
                <w:szCs w:val="17"/>
              </w:rPr>
              <w:t xml:space="preserve">díjfizetésnek megfelelő méretű és </w:t>
            </w:r>
            <w:r w:rsidRPr="00DD2F02">
              <w:rPr>
                <w:sz w:val="17"/>
                <w:szCs w:val="17"/>
              </w:rPr>
              <w:br/>
              <w:t>darabszámú gyűjtőedényzet</w:t>
            </w:r>
          </w:p>
        </w:tc>
      </w:tr>
      <w:tr w:rsidR="00061EB1" w:rsidRPr="00DD2F02" w14:paraId="3A878493" w14:textId="77777777" w:rsidTr="00613B9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DDD5E" w14:textId="77777777" w:rsidR="00061EB1" w:rsidRPr="00DD2F02" w:rsidRDefault="00061EB1" w:rsidP="00613B97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 w:rsidRPr="00DD2F02">
              <w:rPr>
                <w:sz w:val="17"/>
                <w:szCs w:val="17"/>
              </w:rPr>
              <w:t xml:space="preserve">május 1 - június 30 és </w:t>
            </w:r>
            <w:r w:rsidRPr="00DD2F02">
              <w:rPr>
                <w:sz w:val="17"/>
                <w:szCs w:val="17"/>
              </w:rPr>
              <w:br/>
              <w:t>szeptember 1- szeptember 30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247AC" w14:textId="77777777" w:rsidR="00061EB1" w:rsidRPr="00DD2F02" w:rsidRDefault="00061EB1" w:rsidP="00613B97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 w:rsidRPr="00DD2F02">
              <w:rPr>
                <w:sz w:val="17"/>
                <w:szCs w:val="17"/>
              </w:rPr>
              <w:t>heti 1 alkalom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47A3D" w14:textId="77777777" w:rsidR="00061EB1" w:rsidRPr="00DD2F02" w:rsidRDefault="00061EB1" w:rsidP="00613B97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 w:rsidRPr="00DD2F02">
              <w:rPr>
                <w:sz w:val="17"/>
                <w:szCs w:val="17"/>
              </w:rPr>
              <w:t>szombat éjszaka</w:t>
            </w:r>
          </w:p>
        </w:tc>
        <w:tc>
          <w:tcPr>
            <w:tcW w:w="2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22717" w14:textId="77777777" w:rsidR="00061EB1" w:rsidRPr="00DD2F02" w:rsidRDefault="00061EB1" w:rsidP="00613B97"/>
        </w:tc>
        <w:tc>
          <w:tcPr>
            <w:tcW w:w="21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26848" w14:textId="77777777" w:rsidR="00061EB1" w:rsidRPr="00DD2F02" w:rsidRDefault="00061EB1" w:rsidP="00613B97"/>
        </w:tc>
      </w:tr>
      <w:tr w:rsidR="00061EB1" w:rsidRPr="00DD2F02" w14:paraId="70294703" w14:textId="77777777" w:rsidTr="00613B9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5BCE3" w14:textId="77777777" w:rsidR="00061EB1" w:rsidRPr="00DD2F02" w:rsidRDefault="00061EB1" w:rsidP="00613B97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 w:rsidRPr="00DD2F02">
              <w:rPr>
                <w:sz w:val="17"/>
                <w:szCs w:val="17"/>
              </w:rPr>
              <w:t>július 1 - augusztus 31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C473B" w14:textId="77777777" w:rsidR="00061EB1" w:rsidRPr="00DD2F02" w:rsidRDefault="00061EB1" w:rsidP="00613B97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 w:rsidRPr="00DD2F02">
              <w:rPr>
                <w:sz w:val="17"/>
                <w:szCs w:val="17"/>
              </w:rPr>
              <w:t>heti 2 alkalom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55229" w14:textId="77777777" w:rsidR="00061EB1" w:rsidRPr="00DD2F02" w:rsidRDefault="002E3ED5" w:rsidP="002E3ED5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 w:rsidRPr="00DD2F02">
              <w:rPr>
                <w:sz w:val="17"/>
                <w:szCs w:val="17"/>
              </w:rPr>
              <w:t>kedd</w:t>
            </w:r>
            <w:r w:rsidR="00061EB1" w:rsidRPr="00DD2F02">
              <w:rPr>
                <w:sz w:val="17"/>
                <w:szCs w:val="17"/>
              </w:rPr>
              <w:t>, szombat éjszaka</w:t>
            </w:r>
          </w:p>
        </w:tc>
        <w:tc>
          <w:tcPr>
            <w:tcW w:w="2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DE3C8" w14:textId="77777777" w:rsidR="00061EB1" w:rsidRPr="00DD2F02" w:rsidRDefault="00061EB1" w:rsidP="00613B97"/>
        </w:tc>
        <w:tc>
          <w:tcPr>
            <w:tcW w:w="21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85748" w14:textId="77777777" w:rsidR="00061EB1" w:rsidRPr="00DD2F02" w:rsidRDefault="00061EB1" w:rsidP="00613B97"/>
        </w:tc>
      </w:tr>
      <w:tr w:rsidR="00061EB1" w:rsidRPr="00DD2F02" w14:paraId="7B644C99" w14:textId="77777777" w:rsidTr="00613B9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62078" w14:textId="77777777" w:rsidR="00061EB1" w:rsidRPr="00DD2F02" w:rsidRDefault="00061EB1" w:rsidP="00613B97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88876" w14:textId="77777777" w:rsidR="00061EB1" w:rsidRPr="00DD2F02" w:rsidRDefault="00061EB1" w:rsidP="00613B97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8143A" w14:textId="77777777" w:rsidR="00061EB1" w:rsidRPr="00DD2F02" w:rsidRDefault="00061EB1" w:rsidP="00613B97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CA433" w14:textId="77777777" w:rsidR="00061EB1" w:rsidRPr="00DD2F02" w:rsidRDefault="00061EB1" w:rsidP="00613B97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 w:rsidRPr="00DD2F02">
              <w:rPr>
                <w:sz w:val="17"/>
                <w:szCs w:val="17"/>
              </w:rPr>
              <w:t xml:space="preserve">a díjfizetés szerinti edényzet </w:t>
            </w:r>
            <w:r w:rsidRPr="00DD2F02">
              <w:rPr>
                <w:sz w:val="17"/>
                <w:szCs w:val="17"/>
              </w:rPr>
              <w:br/>
              <w:t xml:space="preserve">méretet meghaladó mennyiségű </w:t>
            </w:r>
            <w:r w:rsidRPr="00DD2F02">
              <w:rPr>
                <w:sz w:val="17"/>
                <w:szCs w:val="17"/>
              </w:rPr>
              <w:br/>
              <w:t>hulladék és szezonális időszakon</w:t>
            </w:r>
            <w:r w:rsidRPr="00DD2F02">
              <w:rPr>
                <w:sz w:val="17"/>
                <w:szCs w:val="17"/>
              </w:rPr>
              <w:br/>
              <w:t xml:space="preserve"> kívűl keletkező hulladék a</w:t>
            </w:r>
            <w:r w:rsidRPr="00DD2F02">
              <w:rPr>
                <w:sz w:val="17"/>
                <w:szCs w:val="17"/>
              </w:rPr>
              <w:br/>
              <w:t xml:space="preserve"> </w:t>
            </w:r>
            <w:r w:rsidRPr="00DD2F02">
              <w:rPr>
                <w:sz w:val="17"/>
                <w:szCs w:val="17"/>
              </w:rPr>
              <w:lastRenderedPageBreak/>
              <w:t xml:space="preserve">közszolgáltató/alvállalkozója </w:t>
            </w:r>
            <w:r w:rsidRPr="00DD2F02">
              <w:rPr>
                <w:sz w:val="17"/>
                <w:szCs w:val="17"/>
              </w:rPr>
              <w:br/>
              <w:t>logójával ellátott feliratos zsákban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41C09" w14:textId="77777777" w:rsidR="00061EB1" w:rsidRPr="00DD2F02" w:rsidRDefault="00061EB1" w:rsidP="00613B97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 w:rsidRPr="00DD2F02">
              <w:rPr>
                <w:sz w:val="17"/>
                <w:szCs w:val="17"/>
              </w:rPr>
              <w:lastRenderedPageBreak/>
              <w:t>korlátlan mennyiségben</w:t>
            </w:r>
          </w:p>
        </w:tc>
      </w:tr>
    </w:tbl>
    <w:p w14:paraId="51DB86C9" w14:textId="030B4639" w:rsidR="00061EB1" w:rsidRPr="00DD2F02" w:rsidRDefault="00061EB1" w:rsidP="00BA6644">
      <w:pPr>
        <w:pStyle w:val="Szvegtrzs"/>
        <w:numPr>
          <w:ilvl w:val="1"/>
          <w:numId w:val="1"/>
        </w:numPr>
        <w:spacing w:before="220" w:after="0" w:line="240" w:lineRule="auto"/>
        <w:jc w:val="both"/>
        <w:rPr>
          <w:b/>
          <w:bCs/>
        </w:rPr>
      </w:pPr>
      <w:r w:rsidRPr="00DD2F02">
        <w:rPr>
          <w:b/>
          <w:bCs/>
        </w:rPr>
        <w:t>SZEZONÁLISAN MŰKÖDŐ GAZDÁLKODÓ SZERVEZETEK ESETÉBEN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720"/>
        <w:gridCol w:w="1450"/>
        <w:gridCol w:w="1902"/>
        <w:gridCol w:w="1992"/>
        <w:gridCol w:w="1992"/>
      </w:tblGrid>
      <w:tr w:rsidR="00061EB1" w:rsidRPr="00DD2F02" w14:paraId="5F64AA02" w14:textId="77777777" w:rsidTr="00613B9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EBAF0" w14:textId="77777777" w:rsidR="00061EB1" w:rsidRPr="00DD2F02" w:rsidRDefault="00061EB1" w:rsidP="00613B9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 w:rsidRPr="00DD2F02">
              <w:rPr>
                <w:sz w:val="15"/>
                <w:szCs w:val="15"/>
              </w:rPr>
              <w:t>SZÁLLÍTÁS IDŐSZAKA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674F0" w14:textId="77777777" w:rsidR="00061EB1" w:rsidRPr="00DD2F02" w:rsidRDefault="00061EB1" w:rsidP="00613B9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 w:rsidRPr="00DD2F02">
              <w:rPr>
                <w:sz w:val="15"/>
                <w:szCs w:val="15"/>
              </w:rPr>
              <w:t>SZÁLLÍTÁSI GYAKORISÁG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0D674" w14:textId="77777777" w:rsidR="00061EB1" w:rsidRPr="00DD2F02" w:rsidRDefault="00061EB1" w:rsidP="00613B9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 w:rsidRPr="00DD2F02">
              <w:rPr>
                <w:sz w:val="15"/>
                <w:szCs w:val="15"/>
              </w:rPr>
              <w:t>SZÁLLÍTÁSI NAP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013FB" w14:textId="77777777" w:rsidR="00061EB1" w:rsidRPr="00DD2F02" w:rsidRDefault="00061EB1" w:rsidP="00613B9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 w:rsidRPr="00DD2F02">
              <w:rPr>
                <w:sz w:val="15"/>
                <w:szCs w:val="15"/>
              </w:rPr>
              <w:t>KIHELYEZÉS MÓDJA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B56FB" w14:textId="77777777" w:rsidR="00061EB1" w:rsidRPr="00DD2F02" w:rsidRDefault="00061EB1" w:rsidP="00613B9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 w:rsidRPr="00DD2F02">
              <w:rPr>
                <w:sz w:val="15"/>
                <w:szCs w:val="15"/>
              </w:rPr>
              <w:t>KIHELYEZHETŐ MENNYISÉG</w:t>
            </w:r>
          </w:p>
        </w:tc>
      </w:tr>
      <w:tr w:rsidR="00061EB1" w:rsidRPr="00DD2F02" w14:paraId="653A88F6" w14:textId="77777777" w:rsidTr="00613B9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AEBDD" w14:textId="77777777" w:rsidR="00061EB1" w:rsidRPr="00DD2F02" w:rsidRDefault="00061EB1" w:rsidP="00613B9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 w:rsidRPr="00DD2F02">
              <w:rPr>
                <w:sz w:val="15"/>
                <w:szCs w:val="15"/>
              </w:rPr>
              <w:t xml:space="preserve">május 15 - június 30 és </w:t>
            </w:r>
            <w:r w:rsidRPr="00DD2F02">
              <w:rPr>
                <w:sz w:val="15"/>
                <w:szCs w:val="15"/>
              </w:rPr>
              <w:br/>
              <w:t>szeptember 1- szeptember 15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74EA8" w14:textId="77777777" w:rsidR="00061EB1" w:rsidRPr="00DD2F02" w:rsidRDefault="00061EB1" w:rsidP="00613B9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 w:rsidRPr="00DD2F02">
              <w:rPr>
                <w:sz w:val="15"/>
                <w:szCs w:val="15"/>
              </w:rPr>
              <w:t>heti 1 alkalom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166E8" w14:textId="77777777" w:rsidR="00061EB1" w:rsidRPr="00DD2F02" w:rsidRDefault="00061EB1" w:rsidP="00061EB1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 w:rsidRPr="00DD2F02">
              <w:rPr>
                <w:sz w:val="15"/>
                <w:szCs w:val="15"/>
              </w:rPr>
              <w:t>szombat éjszaka</w:t>
            </w:r>
          </w:p>
        </w:tc>
        <w:tc>
          <w:tcPr>
            <w:tcW w:w="2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5D76D" w14:textId="77777777" w:rsidR="00061EB1" w:rsidRPr="00DD2F02" w:rsidRDefault="00061EB1" w:rsidP="00613B9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 w:rsidRPr="00DD2F02">
              <w:rPr>
                <w:sz w:val="15"/>
                <w:szCs w:val="15"/>
              </w:rPr>
              <w:t xml:space="preserve">közszolgáltató által rendszeresített </w:t>
            </w:r>
            <w:r w:rsidRPr="00DD2F02">
              <w:rPr>
                <w:sz w:val="15"/>
                <w:szCs w:val="15"/>
              </w:rPr>
              <w:br/>
              <w:t>gyűjtőedényzetben</w:t>
            </w:r>
          </w:p>
        </w:tc>
        <w:tc>
          <w:tcPr>
            <w:tcW w:w="21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66843" w14:textId="77777777" w:rsidR="00061EB1" w:rsidRPr="00DD2F02" w:rsidRDefault="00061EB1" w:rsidP="00613B9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 w:rsidRPr="00DD2F02">
              <w:rPr>
                <w:sz w:val="15"/>
                <w:szCs w:val="15"/>
              </w:rPr>
              <w:t xml:space="preserve">díjfizetésnek megfelelő méretű és </w:t>
            </w:r>
            <w:r w:rsidRPr="00DD2F02">
              <w:rPr>
                <w:sz w:val="15"/>
                <w:szCs w:val="15"/>
              </w:rPr>
              <w:br/>
              <w:t>darabszámú gyűjtőedényzet</w:t>
            </w:r>
          </w:p>
        </w:tc>
      </w:tr>
      <w:tr w:rsidR="00061EB1" w:rsidRPr="00DD2F02" w14:paraId="5E407024" w14:textId="77777777" w:rsidTr="00613B9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52F2B" w14:textId="77777777" w:rsidR="00061EB1" w:rsidRPr="00DD2F02" w:rsidRDefault="00061EB1" w:rsidP="00613B9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 w:rsidRPr="00DD2F02">
              <w:rPr>
                <w:sz w:val="15"/>
                <w:szCs w:val="15"/>
              </w:rPr>
              <w:t>július 1 - augusztus 31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F4A62" w14:textId="77777777" w:rsidR="00061EB1" w:rsidRPr="00DD2F02" w:rsidRDefault="00061EB1" w:rsidP="00613B9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 w:rsidRPr="00DD2F02">
              <w:rPr>
                <w:sz w:val="15"/>
                <w:szCs w:val="15"/>
              </w:rPr>
              <w:t>heti 2 alkalom</w:t>
            </w: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54933" w14:textId="77777777" w:rsidR="00061EB1" w:rsidRPr="00DD2F02" w:rsidRDefault="002E3ED5" w:rsidP="00061EB1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 w:rsidRPr="00DD2F02">
              <w:rPr>
                <w:sz w:val="15"/>
                <w:szCs w:val="15"/>
              </w:rPr>
              <w:t>kedd</w:t>
            </w:r>
            <w:r w:rsidR="00061EB1" w:rsidRPr="00DD2F02">
              <w:rPr>
                <w:sz w:val="15"/>
                <w:szCs w:val="15"/>
              </w:rPr>
              <w:t>, szombat éjszaka</w:t>
            </w:r>
          </w:p>
        </w:tc>
        <w:tc>
          <w:tcPr>
            <w:tcW w:w="2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5FAD4" w14:textId="77777777" w:rsidR="00061EB1" w:rsidRPr="00DD2F02" w:rsidRDefault="00061EB1" w:rsidP="00613B97"/>
        </w:tc>
        <w:tc>
          <w:tcPr>
            <w:tcW w:w="212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44D8F" w14:textId="77777777" w:rsidR="00061EB1" w:rsidRPr="00DD2F02" w:rsidRDefault="00061EB1" w:rsidP="00613B97"/>
        </w:tc>
      </w:tr>
      <w:tr w:rsidR="00061EB1" w14:paraId="5950207F" w14:textId="77777777" w:rsidTr="00613B97">
        <w:tc>
          <w:tcPr>
            <w:tcW w:w="1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B0565" w14:textId="77777777" w:rsidR="00061EB1" w:rsidRPr="00DD2F02" w:rsidRDefault="00061EB1" w:rsidP="00613B9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AD83F" w14:textId="77777777" w:rsidR="00061EB1" w:rsidRPr="00DD2F02" w:rsidRDefault="00061EB1" w:rsidP="00613B9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</w:p>
        </w:tc>
        <w:tc>
          <w:tcPr>
            <w:tcW w:w="2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6B995" w14:textId="77777777" w:rsidR="00061EB1" w:rsidRPr="00DD2F02" w:rsidRDefault="00061EB1" w:rsidP="00613B97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A7B05" w14:textId="77777777" w:rsidR="00061EB1" w:rsidRPr="00DD2F02" w:rsidRDefault="00061EB1" w:rsidP="00613B9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 w:rsidRPr="00DD2F02">
              <w:rPr>
                <w:sz w:val="15"/>
                <w:szCs w:val="15"/>
              </w:rPr>
              <w:t xml:space="preserve">a díjfizetés szerinti edényzet méretet </w:t>
            </w:r>
            <w:r w:rsidRPr="00DD2F02">
              <w:rPr>
                <w:sz w:val="15"/>
                <w:szCs w:val="15"/>
              </w:rPr>
              <w:br/>
              <w:t xml:space="preserve">meghaladó mennyiségű hulladék a </w:t>
            </w:r>
            <w:r w:rsidRPr="00DD2F02">
              <w:rPr>
                <w:sz w:val="15"/>
                <w:szCs w:val="15"/>
              </w:rPr>
              <w:br/>
              <w:t>közszolgáltató/alvállalkozója logójával ellátott feliratos zsákban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E4C40" w14:textId="77777777" w:rsidR="00061EB1" w:rsidRDefault="00061EB1" w:rsidP="00613B97">
            <w:pPr>
              <w:pStyle w:val="Szvegtrzs"/>
              <w:spacing w:after="0" w:line="240" w:lineRule="auto"/>
              <w:rPr>
                <w:sz w:val="15"/>
                <w:szCs w:val="15"/>
              </w:rPr>
            </w:pPr>
            <w:r w:rsidRPr="00DD2F02">
              <w:rPr>
                <w:sz w:val="15"/>
                <w:szCs w:val="15"/>
              </w:rPr>
              <w:t>korlátlan mennyiségben</w:t>
            </w:r>
          </w:p>
        </w:tc>
      </w:tr>
    </w:tbl>
    <w:p w14:paraId="71FB7B87" w14:textId="77777777" w:rsidR="00061EB1" w:rsidRDefault="00061EB1" w:rsidP="00916D0A">
      <w:pPr>
        <w:jc w:val="both"/>
      </w:pPr>
    </w:p>
    <w:p w14:paraId="57BEF09D" w14:textId="77777777" w:rsidR="00D7019B" w:rsidRDefault="00D7019B" w:rsidP="00916D0A">
      <w:pPr>
        <w:jc w:val="both"/>
      </w:pPr>
    </w:p>
    <w:p w14:paraId="53219991" w14:textId="77777777" w:rsidR="00713EEB" w:rsidRPr="004279CB" w:rsidRDefault="00713EEB" w:rsidP="004279CB">
      <w:pPr>
        <w:jc w:val="center"/>
        <w:rPr>
          <w:b/>
          <w:bCs/>
          <w:noProof/>
          <w:lang w:eastAsia="hu-HU"/>
        </w:rPr>
      </w:pPr>
    </w:p>
    <w:p w14:paraId="4B0D240B" w14:textId="77777777" w:rsidR="00713EEB" w:rsidRPr="004279CB" w:rsidRDefault="00180D99" w:rsidP="004279CB">
      <w:pPr>
        <w:jc w:val="center"/>
        <w:rPr>
          <w:b/>
          <w:bCs/>
          <w:noProof/>
          <w:lang w:eastAsia="hu-HU"/>
        </w:rPr>
      </w:pPr>
      <w:r w:rsidRPr="004279CB">
        <w:rPr>
          <w:b/>
          <w:bCs/>
          <w:noProof/>
          <w:lang w:eastAsia="hu-HU"/>
        </w:rPr>
        <w:t>Indokolás</w:t>
      </w:r>
    </w:p>
    <w:p w14:paraId="522CA811" w14:textId="77777777" w:rsidR="00180D99" w:rsidRDefault="00180D99" w:rsidP="00180D99">
      <w:pPr>
        <w:jc w:val="both"/>
      </w:pPr>
    </w:p>
    <w:p w14:paraId="16386780" w14:textId="77777777" w:rsidR="00180D99" w:rsidRDefault="00180D99" w:rsidP="00180D99">
      <w:pPr>
        <w:jc w:val="both"/>
      </w:pPr>
      <w:r>
        <w:t>A 2022.január 1-én hatályba lépett szabályozást követően a   nyári időszakban többen, elsősorban üdülőingatlan tulajdonos jelezte az önkormányzat és szolgáltató felé is, hogy számukra probléma az edényzet ki- és visszahelyezése, ezzel összefüggésben a vasárnap éjszakai szállítás.</w:t>
      </w:r>
    </w:p>
    <w:p w14:paraId="0CE74C61" w14:textId="77777777" w:rsidR="00180D99" w:rsidRDefault="00180D99" w:rsidP="00180D99">
      <w:pPr>
        <w:jc w:val="both"/>
      </w:pPr>
    </w:p>
    <w:p w14:paraId="34BFB933" w14:textId="7A264717" w:rsidR="00713EEB" w:rsidRDefault="00180D99" w:rsidP="00ED1151">
      <w:pPr>
        <w:jc w:val="both"/>
      </w:pPr>
      <w:r w:rsidRPr="00DD2F02">
        <w:t>A megoldás érdekében</w:t>
      </w:r>
      <w:r>
        <w:t xml:space="preserve"> a Pelso-Kom Nonprofit Kft. a szolgáltatási  területén levő települések járatnapjait is figyelembe véve tett javaslatot a módosításra, </w:t>
      </w:r>
      <w:r w:rsidRPr="00DD2F02">
        <w:t>amely</w:t>
      </w:r>
      <w:r>
        <w:t xml:space="preserve"> szerint</w:t>
      </w:r>
      <w:r w:rsidRPr="00DD2F02">
        <w:t xml:space="preserve"> az önkormányzati rendelet 1. melléklet </w:t>
      </w:r>
      <w:r>
        <w:t>akként módosul</w:t>
      </w:r>
      <w:r w:rsidRPr="00DD2F02">
        <w:t>, hogy május 1-től szeptember 30-ig a vasárnap éjszakai gyűjtés szombat éjszakára illetve  július 1-től augusztus 31-ig a csütörtök éjszakai gyűjtés kedd éjszakára változik.</w:t>
      </w:r>
    </w:p>
    <w:p w14:paraId="3A30AB6D" w14:textId="77777777" w:rsidR="00713EEB" w:rsidRDefault="00713EEB" w:rsidP="000B229A">
      <w:pPr>
        <w:rPr>
          <w:noProof/>
          <w:lang w:eastAsia="hu-HU"/>
        </w:rPr>
      </w:pPr>
    </w:p>
    <w:p w14:paraId="782D3C87" w14:textId="77777777" w:rsidR="00713EEB" w:rsidRDefault="00713EEB" w:rsidP="000B229A">
      <w:pPr>
        <w:rPr>
          <w:noProof/>
          <w:lang w:eastAsia="hu-HU"/>
        </w:rPr>
      </w:pPr>
    </w:p>
    <w:p w14:paraId="7A77EF44" w14:textId="77777777" w:rsidR="002E3ED5" w:rsidRPr="00CA3DC4" w:rsidRDefault="002E3ED5" w:rsidP="002E3ED5">
      <w:pPr>
        <w:ind w:left="-567" w:right="-457"/>
        <w:jc w:val="center"/>
        <w:rPr>
          <w:rFonts w:ascii="Bahnschrift Light" w:hAnsi="Bahnschrift Light"/>
          <w:b/>
          <w:sz w:val="18"/>
          <w:szCs w:val="18"/>
        </w:rPr>
      </w:pPr>
      <w:r w:rsidRPr="00CA3DC4">
        <w:rPr>
          <w:rFonts w:ascii="Bahnschrift Light" w:hAnsi="Bahnschrift Light"/>
          <w:b/>
          <w:sz w:val="18"/>
          <w:szCs w:val="18"/>
        </w:rPr>
        <w:t>TÁJÉKOZTATÓ AZ ELŐZETES HATÁSVIZSGÁLAT EREDMÉNYÉRŐL</w:t>
      </w:r>
    </w:p>
    <w:tbl>
      <w:tblPr>
        <w:tblW w:w="10916" w:type="dxa"/>
        <w:tblInd w:w="-9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104"/>
        <w:gridCol w:w="605"/>
        <w:gridCol w:w="2267"/>
        <w:gridCol w:w="425"/>
        <w:gridCol w:w="1983"/>
        <w:gridCol w:w="709"/>
        <w:gridCol w:w="1276"/>
        <w:gridCol w:w="712"/>
      </w:tblGrid>
      <w:tr w:rsidR="002E3ED5" w:rsidRPr="00CA3DC4" w14:paraId="59B873D7" w14:textId="77777777" w:rsidTr="00613B97">
        <w:tc>
          <w:tcPr>
            <w:tcW w:w="2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2F704" w14:textId="77777777" w:rsidR="002E3ED5" w:rsidRPr="00CA3DC4" w:rsidRDefault="002E3ED5" w:rsidP="00613B97">
            <w:pPr>
              <w:ind w:right="-457"/>
              <w:rPr>
                <w:rFonts w:ascii="Bahnschrift Light" w:hAnsi="Bahnschrift Light"/>
                <w:b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b/>
                <w:sz w:val="18"/>
                <w:szCs w:val="18"/>
              </w:rPr>
              <w:t>Rendelet-tervezet címe:</w:t>
            </w:r>
          </w:p>
          <w:p w14:paraId="666B4345" w14:textId="77777777" w:rsidR="002E3ED5" w:rsidRPr="00CA3DC4" w:rsidRDefault="002E3ED5" w:rsidP="00613B97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</w:p>
        </w:tc>
        <w:tc>
          <w:tcPr>
            <w:tcW w:w="79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0A0B5" w14:textId="77777777" w:rsidR="002E3ED5" w:rsidRPr="00A10B5F" w:rsidRDefault="002E3ED5" w:rsidP="00613B97">
            <w:pPr>
              <w:pStyle w:val="Szvegtrzs"/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Bahnschrift Light" w:hAnsi="Bahnschrift Light"/>
                <w:sz w:val="18"/>
                <w:szCs w:val="18"/>
              </w:rPr>
              <w:t xml:space="preserve">Balatonmáriafürdő Község Önkormányzat Képviselő-testületének  </w:t>
            </w:r>
            <w:r w:rsidRPr="00A10B5F">
              <w:rPr>
                <w:rFonts w:ascii="Cambria" w:hAnsi="Cambria"/>
                <w:b/>
                <w:bCs/>
              </w:rPr>
              <w:t>a települési hulladékgazdálkodási közszolgáltatásról</w:t>
            </w:r>
            <w:r>
              <w:rPr>
                <w:rFonts w:ascii="Cambria" w:hAnsi="Cambria"/>
                <w:b/>
                <w:bCs/>
              </w:rPr>
              <w:t xml:space="preserve"> szóló 15/2021.(XI.15.) önkormányzati rendelet módosításáról</w:t>
            </w:r>
          </w:p>
          <w:p w14:paraId="7F221625" w14:textId="77777777" w:rsidR="002E3ED5" w:rsidRPr="00CA3DC4" w:rsidRDefault="002E3ED5" w:rsidP="00613B97">
            <w:pPr>
              <w:rPr>
                <w:rFonts w:ascii="Bahnschrift Light" w:hAnsi="Bahnschrift Light"/>
                <w:sz w:val="18"/>
                <w:szCs w:val="18"/>
              </w:rPr>
            </w:pPr>
          </w:p>
        </w:tc>
      </w:tr>
      <w:tr w:rsidR="002E3ED5" w:rsidRPr="00CA3DC4" w14:paraId="1668123F" w14:textId="77777777" w:rsidTr="00613B97">
        <w:tc>
          <w:tcPr>
            <w:tcW w:w="109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40D640" w14:textId="77777777" w:rsidR="002E3ED5" w:rsidRPr="00CA3DC4" w:rsidRDefault="002E3ED5" w:rsidP="00613B97">
            <w:pPr>
              <w:ind w:right="-457"/>
              <w:rPr>
                <w:rFonts w:ascii="Bahnschrift Light" w:hAnsi="Bahnschrift Light"/>
                <w:b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b/>
                <w:sz w:val="18"/>
                <w:szCs w:val="18"/>
              </w:rPr>
              <w:t>Rendelet-tervezet valamennyi jelentős hatása, különösen</w:t>
            </w:r>
          </w:p>
        </w:tc>
      </w:tr>
      <w:tr w:rsidR="002E3ED5" w:rsidRPr="00CA3DC4" w14:paraId="6B216C46" w14:textId="77777777" w:rsidTr="00613B97">
        <w:trPr>
          <w:trHeight w:val="70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90A8D2" w14:textId="77777777" w:rsidR="002E3ED5" w:rsidRPr="00CA3DC4" w:rsidRDefault="002E3ED5" w:rsidP="00613B97">
            <w:pPr>
              <w:ind w:right="-454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Társadalmi, gazdasági </w:t>
            </w:r>
          </w:p>
          <w:p w14:paraId="15A94108" w14:textId="77777777" w:rsidR="002E3ED5" w:rsidRPr="00CA3DC4" w:rsidRDefault="002E3ED5" w:rsidP="00613B97">
            <w:pPr>
              <w:ind w:right="-454"/>
              <w:rPr>
                <w:rFonts w:ascii="Bahnschrift Light" w:hAnsi="Bahnschrift Light"/>
                <w:b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hatás: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3080FD" w14:textId="77777777" w:rsidR="002E3ED5" w:rsidRPr="00CA3DC4" w:rsidRDefault="002E3ED5" w:rsidP="00613B97">
            <w:pPr>
              <w:ind w:right="-454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Költségvetési hatás:</w:t>
            </w:r>
          </w:p>
        </w:tc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D11C69" w14:textId="77777777" w:rsidR="002E3ED5" w:rsidRPr="00CA3DC4" w:rsidRDefault="002E3ED5" w:rsidP="00613B97">
            <w:pPr>
              <w:ind w:right="-454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Környezeti, egészségügyi</w:t>
            </w:r>
          </w:p>
          <w:p w14:paraId="153BD252" w14:textId="77777777" w:rsidR="002E3ED5" w:rsidRPr="00CA3DC4" w:rsidRDefault="002E3ED5" w:rsidP="00613B97">
            <w:pPr>
              <w:ind w:right="-454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következmények: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00561A" w14:textId="77777777" w:rsidR="002E3ED5" w:rsidRPr="00CA3DC4" w:rsidRDefault="002E3ED5" w:rsidP="00613B97">
            <w:pPr>
              <w:ind w:right="-454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Adminisztratív </w:t>
            </w:r>
          </w:p>
          <w:p w14:paraId="2EF3F3C5" w14:textId="77777777" w:rsidR="002E3ED5" w:rsidRPr="00CA3DC4" w:rsidRDefault="002E3ED5" w:rsidP="00613B97">
            <w:pPr>
              <w:ind w:right="-454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terheket </w:t>
            </w:r>
          </w:p>
          <w:p w14:paraId="5FDB9B9D" w14:textId="77777777" w:rsidR="002E3ED5" w:rsidRPr="00CA3DC4" w:rsidRDefault="002E3ED5" w:rsidP="00613B97">
            <w:pPr>
              <w:ind w:right="-454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befolyásoló hatás: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EDC814" w14:textId="77777777" w:rsidR="002E3ED5" w:rsidRPr="00CA3DC4" w:rsidRDefault="002E3ED5" w:rsidP="00613B97">
            <w:pPr>
              <w:ind w:right="-454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Egyéb hatás:</w:t>
            </w:r>
          </w:p>
        </w:tc>
      </w:tr>
      <w:tr w:rsidR="002E3ED5" w:rsidRPr="00CA3DC4" w14:paraId="4CC93925" w14:textId="77777777" w:rsidTr="00613B97">
        <w:trPr>
          <w:trHeight w:val="2118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439E6E" w14:textId="77777777" w:rsidR="002E3ED5" w:rsidRPr="00CA3DC4" w:rsidRDefault="002E3ED5" w:rsidP="00613B97">
            <w:pPr>
              <w:rPr>
                <w:rFonts w:ascii="Bahnschrift Light" w:hAnsi="Bahnschrift Light"/>
                <w:sz w:val="18"/>
                <w:szCs w:val="18"/>
              </w:rPr>
            </w:pPr>
            <w:r>
              <w:rPr>
                <w:rFonts w:ascii="Bahnschrift Light" w:hAnsi="Bahnschrift Light"/>
                <w:sz w:val="18"/>
                <w:szCs w:val="18"/>
              </w:rPr>
              <w:t>A tervezet az állampolgárok tudatos hulladékkezeléssel kapcsolatos gondolkodását, tevékenységét kívánja a hulladékmennyiség csökkentésére, a környezetbarát komposztálásra terelni</w:t>
            </w:r>
            <w:r w:rsidR="00DD2F02">
              <w:rPr>
                <w:rFonts w:ascii="Bahnschrift Light" w:hAnsi="Bahnschrift Light"/>
                <w:sz w:val="18"/>
                <w:szCs w:val="18"/>
              </w:rPr>
              <w:t xml:space="preserve">. Az  üdülő ingatlan tulajdonosok jelzéseire is  is tekintettel a vegyes települési hulladék szállítás napjai az ingatlanok használatához igazodik 2023-ban. 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21DC78" w14:textId="77777777" w:rsidR="002E3ED5" w:rsidRPr="00CA3DC4" w:rsidRDefault="002E3ED5" w:rsidP="00DD2F02">
            <w:pPr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A </w:t>
            </w:r>
            <w:r w:rsidR="00DD2F02">
              <w:rPr>
                <w:rFonts w:ascii="Bahnschrift Light" w:hAnsi="Bahnschrift Light"/>
                <w:sz w:val="18"/>
                <w:szCs w:val="18"/>
              </w:rPr>
              <w:t xml:space="preserve">tervezett módosításnak költségvetési hatása nincs. </w:t>
            </w:r>
          </w:p>
        </w:tc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13C0D6" w14:textId="77777777" w:rsidR="002E3ED5" w:rsidRPr="00CA3DC4" w:rsidRDefault="002E3ED5" w:rsidP="00613B97">
            <w:pPr>
              <w:rPr>
                <w:rFonts w:ascii="Bahnschrift Light" w:hAnsi="Bahnschrift Light"/>
                <w:sz w:val="18"/>
                <w:szCs w:val="18"/>
              </w:rPr>
            </w:pPr>
            <w:r>
              <w:rPr>
                <w:rFonts w:ascii="Bahnschrift Light" w:hAnsi="Bahnschrift Light"/>
                <w:sz w:val="18"/>
                <w:szCs w:val="18"/>
              </w:rPr>
              <w:t>A tervezet a minél kisebb hulladéktermelés a célja, illetve az ingatlanhasználók ösztönzése a komposztálásra, a szelektív hul</w:t>
            </w:r>
            <w:r w:rsidR="00DD2F02">
              <w:rPr>
                <w:rFonts w:ascii="Bahnschrift Light" w:hAnsi="Bahnschrift Light"/>
                <w:sz w:val="18"/>
                <w:szCs w:val="18"/>
              </w:rPr>
              <w:t>ladékok elkülönített gyűjtésére</w:t>
            </w:r>
            <w:r>
              <w:rPr>
                <w:rFonts w:ascii="Bahnschrift Light" w:hAnsi="Bahnschrift Light"/>
                <w:sz w:val="18"/>
                <w:szCs w:val="18"/>
              </w:rPr>
              <w:t xml:space="preserve">.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D99209" w14:textId="77777777" w:rsidR="002E3ED5" w:rsidRPr="00CA3DC4" w:rsidRDefault="00DD2F02" w:rsidP="00DD2F02">
            <w:pPr>
              <w:rPr>
                <w:rFonts w:ascii="Bahnschrift Light" w:hAnsi="Bahnschrift Light"/>
                <w:sz w:val="18"/>
                <w:szCs w:val="18"/>
              </w:rPr>
            </w:pPr>
            <w:r>
              <w:rPr>
                <w:rFonts w:ascii="Bahnschrift Light" w:hAnsi="Bahnschrift Light"/>
                <w:sz w:val="18"/>
                <w:szCs w:val="18"/>
              </w:rPr>
              <w:t>A tervezett módosításnak adminisztratív terheket befolyásoló hatása annyiban jelentkezik, hogy a lakosságot tájékoztatni kell, melyet az önkormányzat és a szolgáltató is megtesz.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C410E7" w14:textId="77777777" w:rsidR="002E3ED5" w:rsidRPr="00CA3DC4" w:rsidRDefault="002E3ED5" w:rsidP="00613B97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Nincs.</w:t>
            </w:r>
          </w:p>
        </w:tc>
      </w:tr>
      <w:tr w:rsidR="002E3ED5" w:rsidRPr="00CA3DC4" w14:paraId="4FF01AD9" w14:textId="77777777" w:rsidTr="00613B97">
        <w:trPr>
          <w:trHeight w:val="845"/>
        </w:trPr>
        <w:tc>
          <w:tcPr>
            <w:tcW w:w="109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A2285E" w14:textId="77777777" w:rsidR="002E3ED5" w:rsidRPr="00CA3DC4" w:rsidRDefault="002E3ED5" w:rsidP="00613B97">
            <w:pPr>
              <w:ind w:right="-457"/>
              <w:rPr>
                <w:rFonts w:ascii="Bahnschrift Light" w:hAnsi="Bahnschrift Light"/>
                <w:b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b/>
                <w:sz w:val="18"/>
                <w:szCs w:val="18"/>
              </w:rPr>
              <w:lastRenderedPageBreak/>
              <w:t xml:space="preserve">A rendelet megalkotása szükséges, mert:  </w:t>
            </w:r>
          </w:p>
          <w:p w14:paraId="0DF37585" w14:textId="77777777" w:rsidR="002E3ED5" w:rsidRPr="00CA3DC4" w:rsidRDefault="00DD2F02" w:rsidP="00613B97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>
              <w:rPr>
                <w:rFonts w:ascii="Bahnschrift Light" w:hAnsi="Bahnschrift Light"/>
                <w:sz w:val="18"/>
                <w:szCs w:val="18"/>
              </w:rPr>
              <w:t xml:space="preserve">A 2022. évi üdülési idényben több jelzés érkezett elsősorban az üdülőingatlan tulajdonosok, használók részéről, hogy a kötelezően használandó merev falú edényzet ki és behelyezése főleg a vasárnap éjszakai szállítás miatt gondot okoz. </w:t>
            </w:r>
          </w:p>
        </w:tc>
      </w:tr>
      <w:tr w:rsidR="002E3ED5" w:rsidRPr="00CA3DC4" w14:paraId="54C44C12" w14:textId="77777777" w:rsidTr="00613B97">
        <w:trPr>
          <w:trHeight w:val="799"/>
        </w:trPr>
        <w:tc>
          <w:tcPr>
            <w:tcW w:w="109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2E520" w14:textId="77777777" w:rsidR="002E3ED5" w:rsidRPr="00CA3DC4" w:rsidRDefault="002E3ED5" w:rsidP="00613B97">
            <w:pPr>
              <w:ind w:right="-457"/>
              <w:rPr>
                <w:rFonts w:ascii="Bahnschrift Light" w:hAnsi="Bahnschrift Light"/>
                <w:b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b/>
                <w:sz w:val="18"/>
                <w:szCs w:val="18"/>
              </w:rPr>
              <w:t>A rendelet megalkotásának elmaradása esetén várható következmények:</w:t>
            </w:r>
            <w:r w:rsidRPr="00CA3DC4">
              <w:rPr>
                <w:rFonts w:ascii="Bahnschrift Light" w:hAnsi="Bahnschrift Light"/>
                <w:sz w:val="18"/>
                <w:szCs w:val="18"/>
              </w:rPr>
              <w:t xml:space="preserve"> </w:t>
            </w:r>
          </w:p>
          <w:p w14:paraId="265CE4DA" w14:textId="77777777" w:rsidR="002E3ED5" w:rsidRPr="00CA3DC4" w:rsidRDefault="00DD2F02" w:rsidP="00DD2F02">
            <w:pPr>
              <w:ind w:right="-457"/>
              <w:rPr>
                <w:rFonts w:ascii="Bahnschrift Light" w:hAnsi="Bahnschrift Light"/>
                <w:b/>
                <w:sz w:val="18"/>
                <w:szCs w:val="18"/>
              </w:rPr>
            </w:pPr>
            <w:r>
              <w:rPr>
                <w:rFonts w:ascii="Bahnschrift Light" w:hAnsi="Bahnschrift Light"/>
                <w:sz w:val="18"/>
                <w:szCs w:val="18"/>
              </w:rPr>
              <w:t xml:space="preserve">Szolgáltató és az önkormányzat felé lakossági jelzések megnövekedését okozná. </w:t>
            </w:r>
          </w:p>
        </w:tc>
      </w:tr>
      <w:tr w:rsidR="002E3ED5" w:rsidRPr="00CA3DC4" w14:paraId="6EDB8ADA" w14:textId="77777777" w:rsidTr="00613B97">
        <w:tc>
          <w:tcPr>
            <w:tcW w:w="109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A73652" w14:textId="77777777" w:rsidR="002E3ED5" w:rsidRPr="00CA3DC4" w:rsidRDefault="002E3ED5" w:rsidP="00613B97">
            <w:pPr>
              <w:ind w:right="-457"/>
              <w:rPr>
                <w:rFonts w:ascii="Bahnschrift Light" w:hAnsi="Bahnschrift Light"/>
                <w:b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b/>
                <w:sz w:val="18"/>
                <w:szCs w:val="18"/>
              </w:rPr>
              <w:t>A rendelet alkalmazásához szükséges feltételek:</w:t>
            </w:r>
          </w:p>
        </w:tc>
      </w:tr>
      <w:tr w:rsidR="002E3ED5" w:rsidRPr="00CA3DC4" w14:paraId="1300208B" w14:textId="77777777" w:rsidTr="00613B97"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6ACDB2" w14:textId="77777777" w:rsidR="002E3ED5" w:rsidRPr="00CA3DC4" w:rsidRDefault="002E3ED5" w:rsidP="00613B97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Személyi: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621348" w14:textId="77777777" w:rsidR="002E3ED5" w:rsidRPr="00CA3DC4" w:rsidRDefault="002E3ED5" w:rsidP="00613B97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Szervezeti: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8AA777" w14:textId="77777777" w:rsidR="002E3ED5" w:rsidRPr="00CA3DC4" w:rsidRDefault="002E3ED5" w:rsidP="00613B97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Tárgyi: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47792B" w14:textId="77777777" w:rsidR="002E3ED5" w:rsidRPr="00CA3DC4" w:rsidRDefault="002E3ED5" w:rsidP="00613B97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Pénzügyi:</w:t>
            </w:r>
          </w:p>
        </w:tc>
      </w:tr>
      <w:tr w:rsidR="002E3ED5" w:rsidRPr="00CA3DC4" w14:paraId="35C41FEB" w14:textId="77777777" w:rsidTr="00613B97">
        <w:trPr>
          <w:trHeight w:val="446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D37A3" w14:textId="77777777" w:rsidR="002E3ED5" w:rsidRPr="00CA3DC4" w:rsidRDefault="002E3ED5" w:rsidP="00613B97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Rendelkezésre állnak.</w:t>
            </w:r>
          </w:p>
          <w:p w14:paraId="557C1219" w14:textId="77777777" w:rsidR="002E3ED5" w:rsidRPr="00CA3DC4" w:rsidRDefault="002E3ED5" w:rsidP="00613B97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CF3788" w14:textId="77777777" w:rsidR="002E3ED5" w:rsidRPr="00CA3DC4" w:rsidRDefault="002E3ED5" w:rsidP="00613B97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Rendelkezésre állnak.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05D8" w14:textId="77777777" w:rsidR="002E3ED5" w:rsidRPr="00CA3DC4" w:rsidRDefault="002E3ED5" w:rsidP="00613B97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Rendelkezésre állnak.</w:t>
            </w:r>
          </w:p>
          <w:p w14:paraId="6FF6F41A" w14:textId="77777777" w:rsidR="002E3ED5" w:rsidRPr="00CA3DC4" w:rsidRDefault="002E3ED5" w:rsidP="00613B97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FF71F8" w14:textId="77777777" w:rsidR="002E3ED5" w:rsidRPr="00CA3DC4" w:rsidRDefault="002E3ED5" w:rsidP="00613B97">
            <w:pPr>
              <w:ind w:right="-457"/>
              <w:rPr>
                <w:rFonts w:ascii="Bahnschrift Light" w:hAnsi="Bahnschrift Light"/>
                <w:sz w:val="18"/>
                <w:szCs w:val="18"/>
              </w:rPr>
            </w:pPr>
            <w:r w:rsidRPr="00CA3DC4">
              <w:rPr>
                <w:rFonts w:ascii="Bahnschrift Light" w:hAnsi="Bahnschrift Light"/>
                <w:sz w:val="18"/>
                <w:szCs w:val="18"/>
              </w:rPr>
              <w:t>Rendelkezésre állnak.</w:t>
            </w:r>
          </w:p>
        </w:tc>
      </w:tr>
    </w:tbl>
    <w:p w14:paraId="400958B5" w14:textId="77777777" w:rsidR="002E3ED5" w:rsidRDefault="002E3ED5" w:rsidP="002E3ED5">
      <w:pPr>
        <w:shd w:val="clear" w:color="auto" w:fill="FFFFFF"/>
        <w:tabs>
          <w:tab w:val="left" w:pos="142"/>
        </w:tabs>
        <w:rPr>
          <w:rFonts w:ascii="Century Gothic" w:hAnsi="Century Gothic"/>
          <w:sz w:val="36"/>
          <w:szCs w:val="36"/>
        </w:rPr>
      </w:pPr>
    </w:p>
    <w:p w14:paraId="419CE588" w14:textId="77777777" w:rsidR="002E3ED5" w:rsidRDefault="002E3ED5" w:rsidP="002E3ED5">
      <w:pPr>
        <w:shd w:val="clear" w:color="auto" w:fill="FFFFFF"/>
        <w:tabs>
          <w:tab w:val="left" w:pos="142"/>
        </w:tabs>
        <w:jc w:val="center"/>
        <w:rPr>
          <w:rFonts w:ascii="Century Gothic" w:hAnsi="Century Gothic"/>
          <w:sz w:val="36"/>
          <w:szCs w:val="36"/>
        </w:rPr>
      </w:pPr>
    </w:p>
    <w:p w14:paraId="3B1E5AB6" w14:textId="77777777" w:rsidR="002E3ED5" w:rsidRDefault="002E3ED5" w:rsidP="002E3ED5">
      <w:pPr>
        <w:spacing w:before="100" w:beforeAutospacing="1" w:after="100" w:afterAutospacing="1"/>
        <w:jc w:val="center"/>
        <w:rPr>
          <w:rFonts w:ascii="Century Gothic" w:eastAsia="Times New Roman" w:hAnsi="Century Gothic"/>
          <w:b/>
          <w:lang w:eastAsia="hu-HU"/>
        </w:rPr>
      </w:pPr>
    </w:p>
    <w:p w14:paraId="168ADCD3" w14:textId="77777777" w:rsidR="002E3ED5" w:rsidRDefault="002E3ED5" w:rsidP="002E3ED5">
      <w:pPr>
        <w:spacing w:before="100" w:beforeAutospacing="1" w:after="100" w:afterAutospacing="1"/>
        <w:jc w:val="center"/>
        <w:rPr>
          <w:rFonts w:ascii="Century Gothic" w:eastAsia="Times New Roman" w:hAnsi="Century Gothic"/>
          <w:b/>
          <w:lang w:eastAsia="hu-HU"/>
        </w:rPr>
      </w:pPr>
    </w:p>
    <w:p w14:paraId="684642EC" w14:textId="77777777" w:rsidR="002E3ED5" w:rsidRDefault="002E3ED5" w:rsidP="002E3ED5">
      <w:pPr>
        <w:spacing w:before="100" w:beforeAutospacing="1" w:after="100" w:afterAutospacing="1"/>
        <w:jc w:val="center"/>
        <w:rPr>
          <w:rFonts w:ascii="Century Gothic" w:eastAsia="Times New Roman" w:hAnsi="Century Gothic"/>
          <w:b/>
          <w:lang w:eastAsia="hu-HU"/>
        </w:rPr>
      </w:pPr>
    </w:p>
    <w:p w14:paraId="6A824162" w14:textId="77777777" w:rsidR="002E3ED5" w:rsidRDefault="002E3ED5" w:rsidP="002E3ED5">
      <w:pPr>
        <w:spacing w:before="100" w:beforeAutospacing="1" w:after="100" w:afterAutospacing="1"/>
        <w:jc w:val="center"/>
        <w:rPr>
          <w:rFonts w:ascii="Century Gothic" w:eastAsia="Times New Roman" w:hAnsi="Century Gothic"/>
          <w:b/>
          <w:lang w:eastAsia="hu-HU"/>
        </w:rPr>
      </w:pPr>
    </w:p>
    <w:p w14:paraId="22132ACA" w14:textId="77777777" w:rsidR="002E3ED5" w:rsidRPr="001379A9" w:rsidRDefault="002E3ED5" w:rsidP="002E3ED5">
      <w:pPr>
        <w:jc w:val="both"/>
      </w:pPr>
    </w:p>
    <w:p w14:paraId="545D4739" w14:textId="77777777" w:rsidR="00713EEB" w:rsidRDefault="00713EEB" w:rsidP="000B229A">
      <w:pPr>
        <w:rPr>
          <w:noProof/>
          <w:lang w:eastAsia="hu-HU"/>
        </w:rPr>
      </w:pPr>
    </w:p>
    <w:p w14:paraId="19822642" w14:textId="77777777" w:rsidR="00713EEB" w:rsidRDefault="00713EEB" w:rsidP="000B229A">
      <w:pPr>
        <w:rPr>
          <w:noProof/>
          <w:lang w:eastAsia="hu-HU"/>
        </w:rPr>
      </w:pPr>
    </w:p>
    <w:p w14:paraId="31026F92" w14:textId="77777777" w:rsidR="00713EEB" w:rsidRDefault="00713EEB" w:rsidP="000B229A">
      <w:pPr>
        <w:rPr>
          <w:noProof/>
          <w:lang w:eastAsia="hu-HU"/>
        </w:rPr>
      </w:pPr>
    </w:p>
    <w:p w14:paraId="457EF35A" w14:textId="77777777" w:rsidR="00713EEB" w:rsidRDefault="00713EEB" w:rsidP="000B229A">
      <w:pPr>
        <w:rPr>
          <w:noProof/>
          <w:lang w:eastAsia="hu-HU"/>
        </w:rPr>
      </w:pPr>
    </w:p>
    <w:p w14:paraId="324AB031" w14:textId="77777777" w:rsidR="00713EEB" w:rsidRDefault="00713EEB" w:rsidP="000B229A">
      <w:pPr>
        <w:rPr>
          <w:noProof/>
          <w:lang w:eastAsia="hu-HU"/>
        </w:rPr>
      </w:pPr>
    </w:p>
    <w:p w14:paraId="7656223C" w14:textId="77777777" w:rsidR="00713EEB" w:rsidRDefault="00713EEB" w:rsidP="000B229A">
      <w:pPr>
        <w:rPr>
          <w:noProof/>
          <w:lang w:eastAsia="hu-HU"/>
        </w:rPr>
      </w:pPr>
    </w:p>
    <w:p w14:paraId="616C6137" w14:textId="77777777" w:rsidR="000B229A" w:rsidRDefault="00713EEB" w:rsidP="000B229A">
      <w:r w:rsidRPr="00713EEB">
        <w:rPr>
          <w:noProof/>
          <w:lang w:eastAsia="hu-HU"/>
        </w:rPr>
        <w:lastRenderedPageBreak/>
        <w:drawing>
          <wp:inline distT="0" distB="0" distL="0" distR="0" wp14:anchorId="45B0211B" wp14:editId="10F2E2F3">
            <wp:extent cx="6031344" cy="8305964"/>
            <wp:effectExtent l="0" t="0" r="762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6150" cy="8312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B229A" w:rsidSect="00713EEB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4F41E2"/>
    <w:multiLevelType w:val="multilevel"/>
    <w:tmpl w:val="6D6C32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539587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29A"/>
    <w:rsid w:val="00061EB1"/>
    <w:rsid w:val="00074890"/>
    <w:rsid w:val="000B229A"/>
    <w:rsid w:val="00180D99"/>
    <w:rsid w:val="0018440F"/>
    <w:rsid w:val="002226B2"/>
    <w:rsid w:val="002E3ED5"/>
    <w:rsid w:val="00422486"/>
    <w:rsid w:val="004279CB"/>
    <w:rsid w:val="005B19D9"/>
    <w:rsid w:val="005D4B44"/>
    <w:rsid w:val="00713EEB"/>
    <w:rsid w:val="00916D0A"/>
    <w:rsid w:val="00994DC9"/>
    <w:rsid w:val="00A61957"/>
    <w:rsid w:val="00A630D9"/>
    <w:rsid w:val="00AD4466"/>
    <w:rsid w:val="00B61513"/>
    <w:rsid w:val="00BA6644"/>
    <w:rsid w:val="00D7019B"/>
    <w:rsid w:val="00D773CB"/>
    <w:rsid w:val="00DD2F02"/>
    <w:rsid w:val="00ED1151"/>
    <w:rsid w:val="00F4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0B6C7"/>
  <w15:chartTrackingRefBased/>
  <w15:docId w15:val="{DE07931D-FAF1-4019-ADEF-3DEBE813B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B229A"/>
    <w:pPr>
      <w:spacing w:after="0" w:line="240" w:lineRule="auto"/>
    </w:pPr>
    <w:rPr>
      <w:rFonts w:ascii="Times New Roman" w:eastAsia="Calibri" w:hAnsi="Times New Roman" w:cs="Calibri"/>
      <w:sz w:val="24"/>
    </w:rPr>
  </w:style>
  <w:style w:type="paragraph" w:styleId="Cmsor8">
    <w:name w:val="heading 8"/>
    <w:basedOn w:val="Norml"/>
    <w:next w:val="Norml"/>
    <w:link w:val="Cmsor8Char"/>
    <w:semiHidden/>
    <w:unhideWhenUsed/>
    <w:qFormat/>
    <w:rsid w:val="000B229A"/>
    <w:pPr>
      <w:spacing w:before="240" w:after="60"/>
      <w:outlineLvl w:val="7"/>
    </w:pPr>
    <w:rPr>
      <w:rFonts w:ascii="Calibri" w:eastAsia="Times New Roman" w:hAnsi="Calibri" w:cs="Times New Roman"/>
      <w:i/>
      <w:iCs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8Char">
    <w:name w:val="Címsor 8 Char"/>
    <w:basedOn w:val="Bekezdsalapbettpusa"/>
    <w:link w:val="Cmsor8"/>
    <w:semiHidden/>
    <w:rsid w:val="000B229A"/>
    <w:rPr>
      <w:rFonts w:ascii="Calibri" w:eastAsia="Times New Roman" w:hAnsi="Calibri" w:cs="Times New Roman"/>
      <w:i/>
      <w:iCs/>
      <w:sz w:val="24"/>
      <w:szCs w:val="24"/>
      <w:lang w:eastAsia="hu-HU"/>
    </w:rPr>
  </w:style>
  <w:style w:type="paragraph" w:styleId="Szvegtrzs">
    <w:name w:val="Body Text"/>
    <w:basedOn w:val="Norml"/>
    <w:link w:val="SzvegtrzsChar"/>
    <w:unhideWhenUsed/>
    <w:rsid w:val="00D7019B"/>
    <w:pPr>
      <w:suppressAutoHyphens/>
      <w:spacing w:after="140" w:line="288" w:lineRule="auto"/>
    </w:pPr>
    <w:rPr>
      <w:rFonts w:eastAsia="Noto Sans CJK SC Regular" w:cs="FreeSans"/>
      <w:kern w:val="2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D7019B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73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7</Pages>
  <Words>1043</Words>
  <Characters>7204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24</cp:revision>
  <dcterms:created xsi:type="dcterms:W3CDTF">2022-09-02T04:43:00Z</dcterms:created>
  <dcterms:modified xsi:type="dcterms:W3CDTF">2022-09-09T07:30:00Z</dcterms:modified>
</cp:coreProperties>
</file>