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B06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0BB8042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3C4537">
        <w:rPr>
          <w:rFonts w:ascii="Cambria" w:hAnsi="Cambria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79DA5CE5" wp14:editId="492AC19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449F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505F7A6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20FA6543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10B7988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7042271A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34E30256" w14:textId="77777777" w:rsidR="009558B5" w:rsidRPr="003C4537" w:rsidRDefault="009558B5" w:rsidP="009558B5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03DD7AAF" w14:textId="77777777" w:rsidR="009558B5" w:rsidRPr="003C4537" w:rsidRDefault="009558B5" w:rsidP="009558B5">
      <w:pPr>
        <w:keepNext/>
        <w:keepLines/>
        <w:spacing w:after="0" w:line="240" w:lineRule="auto"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62B82C17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4E80681D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F2700BF" w14:textId="77777777" w:rsidR="009558B5" w:rsidRPr="003C4537" w:rsidRDefault="009558B5" w:rsidP="009558B5">
      <w:pPr>
        <w:spacing w:after="0" w:line="240" w:lineRule="auto"/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2022.  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novemb er 9-ei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06545B8F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D492AF4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2B01C0B6" w14:textId="77777777" w:rsidR="009558B5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7D4AD982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3B8756CC" w14:textId="77777777" w:rsidR="009558B5" w:rsidRPr="003C4537" w:rsidRDefault="009558B5" w:rsidP="009558B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5219B2A4" w14:textId="28242FF2" w:rsidR="009558B5" w:rsidRPr="003C4537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3EE711F3" w14:textId="0CA4C571" w:rsidR="009558B5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MARCALI KISTÉRSÉGI TÖBBCÉLÚ TÁRSULÁS – TÁRSULÁSI MEGÁLLAPODÁS MÓDOSÍTÁSA</w:t>
      </w:r>
    </w:p>
    <w:p w14:paraId="41A85EFC" w14:textId="332F3DBC" w:rsidR="009558B5" w:rsidRDefault="009558B5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660258C" w14:textId="218D33F1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410E745A" w14:textId="62926554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546300B" w14:textId="10ADD863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852FEE4" w14:textId="2309621F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3A060B51" w14:textId="14ECE3E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EF05868" w14:textId="457C63CD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500D7707" w14:textId="2F9C334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16687F5E" w14:textId="41EAF8B0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6E5352F9" w14:textId="0DA30EE6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437F4B85" w14:textId="05810F7A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097F7CE" w14:textId="010A4C0B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0313E9F0" w14:textId="2E02488C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28A5F637" w14:textId="01E374E3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0E07DC95" w14:textId="77777777" w:rsidR="00132BF6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350BCDD" w14:textId="77777777" w:rsidR="00323874" w:rsidRPr="003C4537" w:rsidRDefault="00323874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</w:p>
    <w:p w14:paraId="7B6A69E2" w14:textId="6C07EDF3" w:rsidR="009558B5" w:rsidRPr="003C4537" w:rsidRDefault="00132BF6" w:rsidP="009558B5">
      <w:pPr>
        <w:spacing w:after="0" w:line="240" w:lineRule="auto"/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ELŐADÓ:</w:t>
      </w:r>
    </w:p>
    <w:p w14:paraId="3C6D1031" w14:textId="4ED33085" w:rsidR="009558B5" w:rsidRDefault="00132BF6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 xml:space="preserve">GALÁCZ GYÖRGY </w:t>
      </w:r>
    </w:p>
    <w:p w14:paraId="3F1302D7" w14:textId="71FA878E" w:rsidR="009558B5" w:rsidRPr="003C4537" w:rsidRDefault="00132BF6" w:rsidP="009558B5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C4537">
        <w:rPr>
          <w:rFonts w:ascii="Cambria" w:hAnsi="Cambria"/>
          <w:b/>
          <w:bCs/>
          <w:sz w:val="28"/>
          <w:szCs w:val="28"/>
        </w:rPr>
        <w:t>POLGÁRMESTER</w:t>
      </w:r>
    </w:p>
    <w:p w14:paraId="4E9DD4E9" w14:textId="77777777" w:rsidR="00132BF6" w:rsidRPr="00132BF6" w:rsidRDefault="00132BF6" w:rsidP="00132BF6">
      <w:p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17FDDA3F" w14:textId="77777777" w:rsidR="00132BF6" w:rsidRPr="00132BF6" w:rsidRDefault="00132BF6" w:rsidP="00132BF6">
      <w:pPr>
        <w:spacing w:after="0" w:line="240" w:lineRule="auto"/>
        <w:jc w:val="both"/>
        <w:rPr>
          <w:rFonts w:ascii="Century Gothic" w:hAnsi="Century Gothic"/>
          <w:bCs/>
        </w:rPr>
      </w:pPr>
      <w:r w:rsidRPr="00132BF6">
        <w:rPr>
          <w:rFonts w:ascii="Century Gothic" w:hAnsi="Century Gothic"/>
          <w:b/>
        </w:rPr>
        <w:lastRenderedPageBreak/>
        <w:t>Készült:</w:t>
      </w:r>
      <w:r w:rsidRPr="00132BF6">
        <w:rPr>
          <w:rFonts w:ascii="Century Gothic" w:hAnsi="Century Gothic"/>
          <w:bCs/>
        </w:rPr>
        <w:tab/>
        <w:t>Balatonmáriafürdő Község Önkormányzati Képviselő-testületének 2022. november 9-ei nyilvános testületi ülésére</w:t>
      </w:r>
    </w:p>
    <w:p w14:paraId="00AA5013" w14:textId="77777777" w:rsidR="00132BF6" w:rsidRPr="00132BF6" w:rsidRDefault="00132BF6" w:rsidP="00132BF6">
      <w:pPr>
        <w:spacing w:after="0" w:line="240" w:lineRule="auto"/>
        <w:jc w:val="both"/>
        <w:rPr>
          <w:rFonts w:ascii="Century Gothic" w:hAnsi="Century Gothic"/>
          <w:bCs/>
        </w:rPr>
      </w:pPr>
    </w:p>
    <w:p w14:paraId="248D6D04" w14:textId="6B6A53D2" w:rsidR="00B31499" w:rsidRPr="00132BF6" w:rsidRDefault="00132BF6" w:rsidP="00132BF6">
      <w:pPr>
        <w:jc w:val="both"/>
        <w:rPr>
          <w:rFonts w:ascii="Century Gothic" w:hAnsi="Century Gothic"/>
          <w:sz w:val="20"/>
          <w:szCs w:val="20"/>
        </w:rPr>
      </w:pPr>
      <w:r w:rsidRPr="00132BF6">
        <w:rPr>
          <w:rFonts w:ascii="Century Gothic" w:hAnsi="Century Gothic"/>
          <w:b/>
        </w:rPr>
        <w:t>Tárgy:</w:t>
      </w:r>
      <w:r w:rsidRPr="00132BF6">
        <w:rPr>
          <w:rFonts w:ascii="Century Gothic" w:hAnsi="Century Gothic"/>
          <w:bCs/>
        </w:rPr>
        <w:t xml:space="preserve"> </w:t>
      </w:r>
      <w:r w:rsidRPr="00132BF6">
        <w:rPr>
          <w:rFonts w:ascii="Century Gothic" w:hAnsi="Century Gothic"/>
          <w:bCs/>
        </w:rPr>
        <w:tab/>
      </w:r>
      <w:r w:rsidRPr="00132BF6">
        <w:rPr>
          <w:rFonts w:ascii="Century Gothic" w:hAnsi="Century Gothic"/>
          <w:bCs/>
        </w:rPr>
        <w:t>Marcali Kistérségi Többcélú Társulás – társulási megállapodás módosítása</w:t>
      </w:r>
    </w:p>
    <w:p w14:paraId="609BE999" w14:textId="77777777" w:rsidR="00323874" w:rsidRDefault="00323874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85D86CB" w14:textId="77777777" w:rsidR="00B31499" w:rsidRPr="00132BF6" w:rsidRDefault="00B31499" w:rsidP="00B31499">
      <w:pPr>
        <w:pStyle w:val="Szvegtrzs"/>
        <w:rPr>
          <w:rFonts w:ascii="Century Gothic" w:hAnsi="Century Gothic" w:cs="Times New Roman"/>
          <w:b/>
          <w:bCs/>
          <w:sz w:val="22"/>
          <w:szCs w:val="22"/>
        </w:rPr>
      </w:pPr>
      <w:r w:rsidRPr="00132BF6">
        <w:rPr>
          <w:rFonts w:ascii="Century Gothic" w:hAnsi="Century Gothic" w:cs="Times New Roman"/>
          <w:b/>
          <w:bCs/>
          <w:sz w:val="22"/>
          <w:szCs w:val="22"/>
        </w:rPr>
        <w:t>Tisztelt Képviselő-testület!</w:t>
      </w:r>
    </w:p>
    <w:p w14:paraId="17090F63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1A0032F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A Marcali Kistérség Többcélú Társulás Társulási Tanácsa 2022. október 27-ei ülésén fogadta el a társulási megállapodás módosítását a következők szerint: </w:t>
      </w:r>
    </w:p>
    <w:p w14:paraId="02A70116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BE168C1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>A Társulási Megállapodás és melléklete, továbbá függelékeinek módosítása szükséges a közös feladat ellátás alábbi változásai miatt:</w:t>
      </w:r>
    </w:p>
    <w:p w14:paraId="717CA40E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5AEAC2A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Egyes társult települések a vagyonbiztosítási feladataikat a Többcélú Kistérségi Társuláson keresztül látták el. 2023. január 1-től a Társulás munkaszervezete ezt a feladatot nem tudja a társult önkormányzatoknak biztosítani. </w:t>
      </w:r>
    </w:p>
    <w:p w14:paraId="290FA37F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800099D" w14:textId="77777777" w:rsidR="00B31499" w:rsidRDefault="00B31499" w:rsidP="00323874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Böhönye község képviselő-testülete testületi határozatban jelezte, hogy a Társulási Tanácsba Zsoldos Márta Piroska helyett Molnár Zsoltot delegálja. </w:t>
      </w:r>
    </w:p>
    <w:p w14:paraId="147DBB02" w14:textId="77777777" w:rsidR="00323874" w:rsidRPr="00323874" w:rsidRDefault="00323874" w:rsidP="00323874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367BEF94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>Balatonberény, Csömend, Segesd településeken az időközi választásokon új polgármestert választottak.</w:t>
      </w:r>
    </w:p>
    <w:p w14:paraId="4BA2CEEA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3FE8D228" w14:textId="77777777" w:rsidR="00B31499" w:rsidRPr="00323874" w:rsidRDefault="00B31499" w:rsidP="00B31499">
      <w:pPr>
        <w:pStyle w:val="Szvegtrzs"/>
        <w:numPr>
          <w:ilvl w:val="0"/>
          <w:numId w:val="2"/>
        </w:numPr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Nemesdéd, Varászló, Vése Községek Önkormányzata jelezte, hogy a házi segítségnyújtás feladatát a továbbiakban a Marcali Kistérségi Többcélú Társulás által fenntartott Marcali Szociális és Egészségügyi Szolgáltató Központon keresztül kívánják ellátni. </w:t>
      </w:r>
    </w:p>
    <w:p w14:paraId="61D318A1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A64B8FE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Az intézmények (Marcali Óvodai Központ, Marcali Szociális és Egészségügyi Szolgáltató Központ) működési körét a társulási megállapodás 3. számú függeléke, a tagokat megillető szavazati jog megoszlását feladatonként az 1. számú függelék tartalmazza, míg a társult települések képviselőinek nevét az 1. sz. melléklet tartalmazza. </w:t>
      </w:r>
    </w:p>
    <w:p w14:paraId="0519E6AE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763D1928" w14:textId="050BDE4E" w:rsidR="00B31499" w:rsidRDefault="00B31499" w:rsidP="00132BF6">
      <w:pPr>
        <w:pStyle w:val="Szvegtrzs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hAnsi="Century Gothic" w:cs="Times New Roman"/>
          <w:sz w:val="22"/>
          <w:szCs w:val="22"/>
        </w:rPr>
        <w:t xml:space="preserve">A Társulási Megállapodás és melléklete, valamint függelékeinek módosítása 2023. január 1-én lép hatályba. </w:t>
      </w:r>
    </w:p>
    <w:p w14:paraId="335BFF9F" w14:textId="77777777" w:rsidR="00132BF6" w:rsidRPr="00132BF6" w:rsidRDefault="00132BF6" w:rsidP="00132BF6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20FAFB02" w14:textId="77777777" w:rsidR="00B31499" w:rsidRPr="00323874" w:rsidRDefault="00B31499">
      <w:pPr>
        <w:rPr>
          <w:rFonts w:ascii="Century Gothic" w:hAnsi="Century Gothic"/>
          <w:b/>
        </w:rPr>
      </w:pPr>
      <w:r w:rsidRPr="00323874">
        <w:rPr>
          <w:rFonts w:ascii="Century Gothic" w:hAnsi="Century Gothic"/>
          <w:b/>
        </w:rPr>
        <w:t>Döntési javaslat:</w:t>
      </w:r>
    </w:p>
    <w:p w14:paraId="577C4FB8" w14:textId="77777777" w:rsidR="00323874" w:rsidRPr="00323874" w:rsidRDefault="00323874" w:rsidP="00323874">
      <w:pPr>
        <w:spacing w:after="0" w:line="240" w:lineRule="auto"/>
        <w:rPr>
          <w:rFonts w:ascii="Century Gothic" w:hAnsi="Century Gothic"/>
        </w:rPr>
      </w:pPr>
      <w:r w:rsidRPr="00323874">
        <w:rPr>
          <w:rFonts w:ascii="Century Gothic" w:hAnsi="Century Gothic"/>
        </w:rPr>
        <w:t>Balatonmáriafürdő Község Önkormányzat Képviselő-testületének</w:t>
      </w:r>
    </w:p>
    <w:p w14:paraId="570B376F" w14:textId="77777777" w:rsidR="00323874" w:rsidRPr="00323874" w:rsidRDefault="00323874" w:rsidP="00323874">
      <w:pPr>
        <w:spacing w:after="0" w:line="240" w:lineRule="auto"/>
        <w:rPr>
          <w:rFonts w:ascii="Century Gothic" w:hAnsi="Century Gothic"/>
          <w:b/>
        </w:rPr>
      </w:pPr>
      <w:r w:rsidRPr="00323874">
        <w:rPr>
          <w:rFonts w:ascii="Century Gothic" w:hAnsi="Century Gothic"/>
          <w:b/>
        </w:rPr>
        <w:t>../2022.(XI.9.) határozata a Marcali Kistérségi Többcélú Társulás Társulási Megállapodásának módosításáról</w:t>
      </w:r>
    </w:p>
    <w:p w14:paraId="645A853F" w14:textId="77777777" w:rsidR="00B31499" w:rsidRPr="00323874" w:rsidRDefault="00B31499" w:rsidP="00323874">
      <w:pPr>
        <w:spacing w:after="0" w:line="240" w:lineRule="auto"/>
        <w:jc w:val="both"/>
        <w:rPr>
          <w:rFonts w:ascii="Century Gothic" w:eastAsia="Times New Roman" w:hAnsi="Century Gothic"/>
          <w:bCs/>
        </w:rPr>
      </w:pPr>
      <w:r w:rsidRPr="00323874">
        <w:rPr>
          <w:rFonts w:ascii="Century Gothic" w:hAnsi="Century Gothic"/>
        </w:rPr>
        <w:t xml:space="preserve">Balatonmáriafürdő Község Önkormányzat Képviselő-testülete </w:t>
      </w:r>
      <w:r w:rsidRPr="00323874">
        <w:rPr>
          <w:rFonts w:ascii="Century Gothic" w:hAnsi="Century Gothic"/>
          <w:bCs/>
        </w:rPr>
        <w:t xml:space="preserve">a Marcali Kistérségi Többcélú Társulás Társulási Megállapodásának módosításáról szóló előterjesztést megtárgyalta és az alábbi határozatokat hozza: </w:t>
      </w:r>
    </w:p>
    <w:p w14:paraId="7FB6BF9D" w14:textId="77777777" w:rsidR="00B31499" w:rsidRPr="00323874" w:rsidRDefault="00B31499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323874">
        <w:rPr>
          <w:rFonts w:ascii="Century Gothic" w:hAnsi="Century Gothic"/>
          <w:bCs/>
        </w:rPr>
        <w:t>Balatonmáriafürdő Község Önkormányzat Képviselő-testülete a Marcali Kistérségi Többcélú Társulás Társul</w:t>
      </w:r>
      <w:r w:rsidR="00323874" w:rsidRPr="00323874">
        <w:rPr>
          <w:rFonts w:ascii="Century Gothic" w:hAnsi="Century Gothic"/>
          <w:bCs/>
        </w:rPr>
        <w:t xml:space="preserve">ási Megállapodásának módosítását, valamint a Megállapodás 1. és 3. számú </w:t>
      </w:r>
      <w:r w:rsidRPr="00323874">
        <w:rPr>
          <w:rFonts w:ascii="Century Gothic" w:hAnsi="Century Gothic"/>
          <w:bCs/>
        </w:rPr>
        <w:t xml:space="preserve">2023.január 1.-i hatálybalépéssel az előterjesztéshez mellékelt formában elfogadja. </w:t>
      </w:r>
    </w:p>
    <w:p w14:paraId="20E1E24C" w14:textId="77777777" w:rsidR="00323874" w:rsidRPr="00323874" w:rsidRDefault="00323874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</w:rPr>
      </w:pPr>
      <w:r w:rsidRPr="00323874">
        <w:rPr>
          <w:rFonts w:ascii="Century Gothic" w:hAnsi="Century Gothic"/>
          <w:bCs/>
        </w:rPr>
        <w:t>A képviselő-testület felkéri a polgármestert, hogy a döntésről a Társulás Elnökét írásban tájékoztassa.</w:t>
      </w:r>
    </w:p>
    <w:p w14:paraId="14B3459E" w14:textId="77777777" w:rsidR="00B31499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Határidő: 8 nap</w:t>
      </w:r>
    </w:p>
    <w:p w14:paraId="3C82873B" w14:textId="77777777" w:rsidR="00323874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Felelős: Galácz György polgármester</w:t>
      </w:r>
    </w:p>
    <w:p w14:paraId="768AAB30" w14:textId="77777777" w:rsidR="00323874" w:rsidRPr="00323874" w:rsidRDefault="00323874" w:rsidP="00323874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</w:p>
    <w:p w14:paraId="6A6531A5" w14:textId="005ED9EA" w:rsidR="00323874" w:rsidRPr="00323874" w:rsidRDefault="00323874" w:rsidP="00132BF6">
      <w:pPr>
        <w:pStyle w:val="Szvegtrzs"/>
        <w:rPr>
          <w:rFonts w:ascii="Century Gothic" w:eastAsia="Calibri" w:hAnsi="Century Gothic" w:cs="Times New Roman"/>
          <w:bCs/>
          <w:sz w:val="22"/>
          <w:szCs w:val="22"/>
          <w:lang w:eastAsia="en-US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Balatonmáriafürdő, 2022. 11. 06.</w:t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="00132BF6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ab/>
      </w: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 xml:space="preserve">Galácz György </w:t>
      </w:r>
      <w:proofErr w:type="spellStart"/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sk</w:t>
      </w:r>
      <w:proofErr w:type="spellEnd"/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.</w:t>
      </w:r>
    </w:p>
    <w:p w14:paraId="5C09AA62" w14:textId="51DA876D" w:rsidR="00B31499" w:rsidRPr="00132BF6" w:rsidRDefault="00323874" w:rsidP="00132BF6">
      <w:pPr>
        <w:pStyle w:val="Szvegtrzs"/>
        <w:jc w:val="right"/>
        <w:rPr>
          <w:rFonts w:ascii="Century Gothic" w:hAnsi="Century Gothic" w:cs="Times New Roman"/>
          <w:sz w:val="22"/>
          <w:szCs w:val="22"/>
        </w:rPr>
      </w:pPr>
      <w:r w:rsidRPr="00323874">
        <w:rPr>
          <w:rFonts w:ascii="Century Gothic" w:eastAsia="Calibri" w:hAnsi="Century Gothic" w:cs="Times New Roman"/>
          <w:bCs/>
          <w:sz w:val="22"/>
          <w:szCs w:val="22"/>
          <w:lang w:eastAsia="en-US"/>
        </w:rPr>
        <w:t>polgármester</w:t>
      </w:r>
    </w:p>
    <w:sectPr w:rsidR="00B31499" w:rsidRPr="00132BF6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95514">
    <w:abstractNumId w:val="1"/>
  </w:num>
  <w:num w:numId="2" w16cid:durableId="1146512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15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B5"/>
    <w:rsid w:val="00132BF6"/>
    <w:rsid w:val="00323874"/>
    <w:rsid w:val="009558B5"/>
    <w:rsid w:val="00A15CAF"/>
    <w:rsid w:val="00B3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DBEC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2022-11-06T07:30:00Z</dcterms:created>
  <dcterms:modified xsi:type="dcterms:W3CDTF">2022-11-07T07:43:00Z</dcterms:modified>
</cp:coreProperties>
</file>