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BB" w:rsidRPr="00C0249F" w:rsidRDefault="003E5FBB" w:rsidP="003E5FBB">
      <w:pPr>
        <w:tabs>
          <w:tab w:val="left" w:pos="3960"/>
        </w:tabs>
        <w:jc w:val="center"/>
        <w:rPr>
          <w:rFonts w:ascii="Cambria" w:eastAsia="Arial Unicode MS" w:hAnsi="Cambria"/>
          <w:b/>
          <w:sz w:val="36"/>
          <w:szCs w:val="36"/>
        </w:rPr>
      </w:pPr>
      <w:r w:rsidRPr="00C0249F">
        <w:rPr>
          <w:rFonts w:ascii="Cambria" w:eastAsia="Arial Unicode MS" w:hAnsi="Cambria"/>
          <w:b/>
          <w:sz w:val="36"/>
          <w:szCs w:val="36"/>
        </w:rPr>
        <w:t xml:space="preserve">ELŐTERJESZTÉS  </w:t>
      </w:r>
    </w:p>
    <w:p w:rsidR="003E5FBB" w:rsidRPr="00C0249F" w:rsidRDefault="003E5FBB" w:rsidP="003E5FBB">
      <w:pPr>
        <w:tabs>
          <w:tab w:val="left" w:pos="3960"/>
        </w:tabs>
        <w:jc w:val="center"/>
        <w:rPr>
          <w:rFonts w:ascii="Cambria" w:eastAsia="Arial Unicode MS" w:hAnsi="Cambria"/>
          <w:b/>
          <w:sz w:val="36"/>
          <w:szCs w:val="36"/>
        </w:rPr>
      </w:pPr>
    </w:p>
    <w:p w:rsidR="003E5FBB" w:rsidRPr="00C0249F" w:rsidRDefault="00BD5046" w:rsidP="00BD5046">
      <w:pPr>
        <w:jc w:val="center"/>
        <w:rPr>
          <w:rFonts w:ascii="Cambria" w:hAnsi="Cambria"/>
          <w:sz w:val="36"/>
          <w:szCs w:val="36"/>
        </w:rPr>
      </w:pPr>
      <w:r w:rsidRPr="00C0249F">
        <w:rPr>
          <w:rFonts w:ascii="Cambria" w:hAnsi="Cambria"/>
          <w:noProof/>
          <w:lang w:eastAsia="hu-HU"/>
        </w:rPr>
        <w:drawing>
          <wp:inline distT="0" distB="0" distL="0" distR="0" wp14:anchorId="6C0C2538" wp14:editId="05E2A5C9">
            <wp:extent cx="1531620" cy="1409700"/>
            <wp:effectExtent l="0" t="0" r="0" b="0"/>
            <wp:docPr id="156641399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413991" name="Kép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FBB" w:rsidRPr="00C0249F" w:rsidRDefault="003E5FBB" w:rsidP="003E5FBB">
      <w:pPr>
        <w:rPr>
          <w:rFonts w:ascii="Cambria" w:eastAsia="Arial Unicode MS" w:hAnsi="Cambria"/>
          <w:sz w:val="36"/>
          <w:szCs w:val="36"/>
        </w:rPr>
      </w:pPr>
    </w:p>
    <w:p w:rsidR="003E5FBB" w:rsidRPr="009E62D9" w:rsidRDefault="003E5FBB" w:rsidP="003E5FBB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9E62D9">
        <w:rPr>
          <w:rFonts w:ascii="Cambria" w:eastAsia="Arial Unicode MS" w:hAnsi="Cambria"/>
          <w:b/>
          <w:sz w:val="36"/>
          <w:szCs w:val="36"/>
        </w:rPr>
        <w:t>BALATONMÁRIAFÜRDŐ KÖZSÉG ÖNKORMÁNYZATI KÉPVISELŐ-TESTÜLETÉNEK</w:t>
      </w:r>
    </w:p>
    <w:p w:rsidR="003E5FBB" w:rsidRPr="009E62D9" w:rsidRDefault="003E5FBB" w:rsidP="003E5FBB">
      <w:pPr>
        <w:rPr>
          <w:rFonts w:ascii="Cambria" w:eastAsia="Arial Unicode MS" w:hAnsi="Cambria"/>
          <w:b/>
          <w:sz w:val="36"/>
          <w:szCs w:val="36"/>
        </w:rPr>
      </w:pPr>
    </w:p>
    <w:p w:rsidR="003E5FBB" w:rsidRPr="00C0249F" w:rsidRDefault="003E5FBB" w:rsidP="003E5FBB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C0249F">
        <w:rPr>
          <w:rFonts w:ascii="Cambria" w:eastAsia="Arial Unicode MS" w:hAnsi="Cambria"/>
          <w:b/>
          <w:sz w:val="36"/>
          <w:szCs w:val="36"/>
        </w:rPr>
        <w:t xml:space="preserve">2023. szeptember </w:t>
      </w:r>
      <w:r w:rsidR="002C5FC5" w:rsidRPr="00C0249F">
        <w:rPr>
          <w:rFonts w:ascii="Cambria" w:eastAsia="Arial Unicode MS" w:hAnsi="Cambria"/>
          <w:b/>
          <w:sz w:val="36"/>
          <w:szCs w:val="36"/>
        </w:rPr>
        <w:t>21-i rendkívüli,</w:t>
      </w:r>
      <w:r w:rsidRPr="00C0249F">
        <w:rPr>
          <w:rFonts w:ascii="Cambria" w:eastAsia="Arial Unicode MS" w:hAnsi="Cambria"/>
          <w:b/>
          <w:sz w:val="36"/>
          <w:szCs w:val="36"/>
        </w:rPr>
        <w:t xml:space="preserve"> nyilvános ülésére </w:t>
      </w:r>
    </w:p>
    <w:p w:rsidR="003E5FBB" w:rsidRPr="00C0249F" w:rsidRDefault="003E5FBB" w:rsidP="003E5FBB">
      <w:pPr>
        <w:jc w:val="center"/>
        <w:rPr>
          <w:rFonts w:ascii="Cambria" w:eastAsia="Arial Unicode MS" w:hAnsi="Cambria"/>
          <w:b/>
          <w:sz w:val="36"/>
          <w:szCs w:val="36"/>
        </w:rPr>
      </w:pPr>
    </w:p>
    <w:p w:rsidR="003E5FBB" w:rsidRPr="00C0249F" w:rsidRDefault="003E5FBB" w:rsidP="003E5FBB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C0249F">
        <w:rPr>
          <w:rFonts w:ascii="Cambria" w:eastAsia="Arial Unicode MS" w:hAnsi="Cambria"/>
          <w:b/>
          <w:sz w:val="36"/>
          <w:szCs w:val="36"/>
        </w:rPr>
        <w:t>TÁRGY:</w:t>
      </w:r>
    </w:p>
    <w:p w:rsidR="00B16184" w:rsidRPr="00B16184" w:rsidRDefault="00B16184" w:rsidP="00B16184">
      <w:pPr>
        <w:spacing w:line="240" w:lineRule="auto"/>
        <w:ind w:left="1080" w:right="707"/>
        <w:jc w:val="center"/>
        <w:rPr>
          <w:rFonts w:ascii="Cambria" w:eastAsia="Arial Unicode MS" w:hAnsi="Cambria"/>
          <w:b/>
          <w:sz w:val="36"/>
          <w:szCs w:val="36"/>
        </w:rPr>
      </w:pPr>
      <w:r w:rsidRPr="00B16184">
        <w:rPr>
          <w:rFonts w:ascii="Cambria" w:eastAsia="Arial Unicode MS" w:hAnsi="Cambria"/>
          <w:b/>
          <w:sz w:val="36"/>
          <w:szCs w:val="36"/>
        </w:rPr>
        <w:t xml:space="preserve">NHSZ Zöldfok </w:t>
      </w:r>
      <w:proofErr w:type="spellStart"/>
      <w:r w:rsidRPr="00B16184">
        <w:rPr>
          <w:rFonts w:ascii="Cambria" w:eastAsia="Arial Unicode MS" w:hAnsi="Cambria"/>
          <w:b/>
          <w:sz w:val="36"/>
          <w:szCs w:val="36"/>
        </w:rPr>
        <w:t>Zrt</w:t>
      </w:r>
      <w:proofErr w:type="spellEnd"/>
      <w:r w:rsidRPr="00B16184">
        <w:rPr>
          <w:rFonts w:ascii="Cambria" w:eastAsia="Arial Unicode MS" w:hAnsi="Cambria"/>
          <w:b/>
          <w:sz w:val="36"/>
          <w:szCs w:val="36"/>
        </w:rPr>
        <w:t>. per – rendkívüli támogatás iránti igény benyújtása</w:t>
      </w:r>
    </w:p>
    <w:p w:rsidR="001A7648" w:rsidRDefault="001A7648" w:rsidP="003E5FBB">
      <w:pPr>
        <w:jc w:val="right"/>
        <w:rPr>
          <w:rFonts w:ascii="Cambria" w:eastAsia="Arial Unicode MS" w:hAnsi="Cambria"/>
          <w:b/>
          <w:sz w:val="36"/>
          <w:szCs w:val="36"/>
        </w:rPr>
      </w:pPr>
    </w:p>
    <w:p w:rsidR="001A7648" w:rsidRPr="00C0249F" w:rsidRDefault="001A7648" w:rsidP="003E5FBB">
      <w:pPr>
        <w:jc w:val="right"/>
        <w:rPr>
          <w:rFonts w:ascii="Cambria" w:eastAsia="Arial Unicode MS" w:hAnsi="Cambria"/>
          <w:b/>
          <w:sz w:val="36"/>
          <w:szCs w:val="36"/>
        </w:rPr>
      </w:pPr>
    </w:p>
    <w:p w:rsidR="003E5FBB" w:rsidRDefault="003E5FBB" w:rsidP="003E5FBB">
      <w:pPr>
        <w:jc w:val="right"/>
        <w:rPr>
          <w:rFonts w:ascii="Cambria" w:eastAsia="Arial Unicode MS" w:hAnsi="Cambria"/>
          <w:b/>
          <w:sz w:val="36"/>
          <w:szCs w:val="36"/>
        </w:rPr>
      </w:pPr>
    </w:p>
    <w:p w:rsidR="00B16184" w:rsidRDefault="00B16184" w:rsidP="003E5FBB">
      <w:pPr>
        <w:jc w:val="right"/>
        <w:rPr>
          <w:rFonts w:ascii="Cambria" w:eastAsia="Arial Unicode MS" w:hAnsi="Cambria"/>
          <w:b/>
          <w:sz w:val="36"/>
          <w:szCs w:val="36"/>
        </w:rPr>
      </w:pPr>
    </w:p>
    <w:p w:rsidR="00B16184" w:rsidRPr="00C0249F" w:rsidRDefault="00B16184" w:rsidP="003E5FBB">
      <w:pPr>
        <w:jc w:val="right"/>
        <w:rPr>
          <w:rFonts w:ascii="Cambria" w:eastAsia="Arial Unicode MS" w:hAnsi="Cambria"/>
          <w:b/>
          <w:sz w:val="36"/>
          <w:szCs w:val="36"/>
        </w:rPr>
      </w:pPr>
    </w:p>
    <w:p w:rsidR="003E5FBB" w:rsidRPr="00C0249F" w:rsidRDefault="003E5FBB" w:rsidP="003E5FBB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C0249F">
        <w:rPr>
          <w:rFonts w:ascii="Cambria" w:eastAsia="Arial Unicode MS" w:hAnsi="Cambria"/>
          <w:b/>
          <w:sz w:val="36"/>
          <w:szCs w:val="36"/>
        </w:rPr>
        <w:t>ELŐADÓ:</w:t>
      </w:r>
    </w:p>
    <w:p w:rsidR="003E5FBB" w:rsidRPr="00C0249F" w:rsidRDefault="003E5FBB" w:rsidP="003E5FBB">
      <w:pPr>
        <w:spacing w:line="240" w:lineRule="auto"/>
        <w:jc w:val="center"/>
        <w:rPr>
          <w:rFonts w:ascii="Cambria" w:hAnsi="Cambria"/>
          <w:sz w:val="36"/>
          <w:szCs w:val="36"/>
        </w:rPr>
      </w:pPr>
      <w:r w:rsidRPr="00C0249F">
        <w:rPr>
          <w:rFonts w:ascii="Cambria" w:hAnsi="Cambria"/>
          <w:sz w:val="36"/>
          <w:szCs w:val="36"/>
        </w:rPr>
        <w:t>Galácz György</w:t>
      </w:r>
    </w:p>
    <w:p w:rsidR="003E5FBB" w:rsidRPr="00C0249F" w:rsidRDefault="003E5FBB" w:rsidP="003E5FBB">
      <w:pPr>
        <w:spacing w:line="240" w:lineRule="auto"/>
        <w:jc w:val="center"/>
        <w:rPr>
          <w:rFonts w:ascii="Cambria" w:hAnsi="Cambria"/>
          <w:sz w:val="36"/>
          <w:szCs w:val="36"/>
        </w:rPr>
      </w:pPr>
      <w:proofErr w:type="gramStart"/>
      <w:r w:rsidRPr="00C0249F">
        <w:rPr>
          <w:rFonts w:ascii="Cambria" w:hAnsi="Cambria"/>
          <w:sz w:val="36"/>
          <w:szCs w:val="36"/>
        </w:rPr>
        <w:t>polgármester</w:t>
      </w:r>
      <w:proofErr w:type="gramEnd"/>
    </w:p>
    <w:p w:rsidR="003E5FBB" w:rsidRDefault="003E5FBB" w:rsidP="003E5FBB">
      <w:pPr>
        <w:rPr>
          <w:rFonts w:ascii="Cambria" w:hAnsi="Cambria"/>
          <w:b/>
          <w:sz w:val="22"/>
        </w:rPr>
      </w:pPr>
    </w:p>
    <w:p w:rsidR="00A007C8" w:rsidRPr="00C0249F" w:rsidRDefault="00A007C8" w:rsidP="00A007C8">
      <w:pPr>
        <w:tabs>
          <w:tab w:val="left" w:pos="0"/>
        </w:tabs>
        <w:jc w:val="center"/>
        <w:rPr>
          <w:rFonts w:ascii="Cambria" w:hAnsi="Cambria"/>
          <w:b/>
          <w:bCs/>
          <w:sz w:val="48"/>
        </w:rPr>
      </w:pPr>
      <w:bookmarkStart w:id="0" w:name="_Hlk110515542"/>
      <w:r w:rsidRPr="00C0249F">
        <w:rPr>
          <w:rFonts w:ascii="Cambria" w:hAnsi="Cambria"/>
          <w:b/>
          <w:bCs/>
          <w:sz w:val="36"/>
        </w:rPr>
        <w:lastRenderedPageBreak/>
        <w:t>Előterjesztés</w:t>
      </w:r>
    </w:p>
    <w:p w:rsidR="00A007C8" w:rsidRPr="00C0249F" w:rsidRDefault="00A007C8" w:rsidP="00A007C8">
      <w:pPr>
        <w:tabs>
          <w:tab w:val="left" w:pos="0"/>
        </w:tabs>
        <w:jc w:val="both"/>
        <w:rPr>
          <w:rFonts w:ascii="Cambria" w:hAnsi="Cambria"/>
          <w:b/>
          <w:bCs/>
        </w:rPr>
      </w:pPr>
    </w:p>
    <w:p w:rsidR="00A007C8" w:rsidRPr="00C0249F" w:rsidRDefault="00A007C8" w:rsidP="00C0249F">
      <w:pPr>
        <w:tabs>
          <w:tab w:val="left" w:pos="0"/>
        </w:tabs>
        <w:spacing w:line="240" w:lineRule="auto"/>
        <w:jc w:val="both"/>
        <w:rPr>
          <w:rFonts w:ascii="Cambria" w:hAnsi="Cambria"/>
          <w:bCs/>
        </w:rPr>
      </w:pPr>
      <w:r w:rsidRPr="00C0249F">
        <w:rPr>
          <w:rFonts w:ascii="Cambria" w:hAnsi="Cambria"/>
          <w:b/>
          <w:bCs/>
        </w:rPr>
        <w:t>Készült:</w:t>
      </w:r>
      <w:r w:rsidRPr="00C0249F">
        <w:rPr>
          <w:rFonts w:ascii="Cambria" w:hAnsi="Cambria"/>
          <w:bCs/>
        </w:rPr>
        <w:tab/>
        <w:t>Balatonmáriafürdő Község Önkormányzati Képviselő</w:t>
      </w:r>
      <w:r w:rsidR="00E74BD4">
        <w:rPr>
          <w:rFonts w:ascii="Cambria" w:hAnsi="Cambria"/>
          <w:bCs/>
        </w:rPr>
        <w:t>-testületének 2023. szeptember 2</w:t>
      </w:r>
      <w:r w:rsidRPr="00C0249F">
        <w:rPr>
          <w:rFonts w:ascii="Cambria" w:hAnsi="Cambria"/>
          <w:bCs/>
        </w:rPr>
        <w:t>1-ei rendkívüli, nyilvános testületi ülésére</w:t>
      </w:r>
    </w:p>
    <w:p w:rsidR="00A007C8" w:rsidRPr="00C0249F" w:rsidRDefault="00A007C8" w:rsidP="00C0249F">
      <w:pPr>
        <w:tabs>
          <w:tab w:val="left" w:pos="0"/>
        </w:tabs>
        <w:spacing w:line="240" w:lineRule="auto"/>
        <w:jc w:val="both"/>
        <w:rPr>
          <w:rFonts w:ascii="Cambria" w:hAnsi="Cambria"/>
          <w:bCs/>
        </w:rPr>
      </w:pPr>
    </w:p>
    <w:p w:rsidR="00A007C8" w:rsidRPr="00C0249F" w:rsidRDefault="00A007C8" w:rsidP="00C0249F">
      <w:pPr>
        <w:tabs>
          <w:tab w:val="left" w:pos="0"/>
        </w:tabs>
        <w:spacing w:line="240" w:lineRule="auto"/>
        <w:jc w:val="both"/>
        <w:rPr>
          <w:rFonts w:ascii="Cambria" w:hAnsi="Cambria"/>
          <w:bCs/>
        </w:rPr>
      </w:pPr>
      <w:r w:rsidRPr="00C0249F">
        <w:rPr>
          <w:rFonts w:ascii="Cambria" w:hAnsi="Cambria"/>
          <w:b/>
          <w:bCs/>
        </w:rPr>
        <w:t>Tárgy:</w:t>
      </w:r>
      <w:r w:rsidRPr="00C0249F">
        <w:rPr>
          <w:rFonts w:ascii="Cambria" w:hAnsi="Cambria"/>
        </w:rPr>
        <w:t xml:space="preserve"> </w:t>
      </w:r>
      <w:r w:rsidRPr="00C0249F">
        <w:rPr>
          <w:rFonts w:ascii="Cambria" w:hAnsi="Cambria"/>
        </w:rPr>
        <w:tab/>
      </w:r>
      <w:r w:rsidR="00B16184" w:rsidRPr="00B16184">
        <w:rPr>
          <w:rFonts w:ascii="Cambria" w:hAnsi="Cambria"/>
          <w:bCs/>
        </w:rPr>
        <w:t xml:space="preserve">NHSZ Zöldfok </w:t>
      </w:r>
      <w:proofErr w:type="spellStart"/>
      <w:r w:rsidR="00B16184" w:rsidRPr="00B16184">
        <w:rPr>
          <w:rFonts w:ascii="Cambria" w:hAnsi="Cambria"/>
          <w:bCs/>
        </w:rPr>
        <w:t>Zrt</w:t>
      </w:r>
      <w:proofErr w:type="spellEnd"/>
      <w:r w:rsidR="00B16184" w:rsidRPr="00B16184">
        <w:rPr>
          <w:rFonts w:ascii="Cambria" w:hAnsi="Cambria"/>
          <w:bCs/>
        </w:rPr>
        <w:t>. per – rendkívüli támogatás iránti igény benyújtása</w:t>
      </w:r>
    </w:p>
    <w:bookmarkEnd w:id="0"/>
    <w:p w:rsidR="00A007C8" w:rsidRPr="00C0249F" w:rsidRDefault="00A007C8" w:rsidP="003E5FBB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C0249F" w:rsidRDefault="00C0249F" w:rsidP="003E5FBB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3E5FBB" w:rsidRPr="00C0249F" w:rsidRDefault="003E5FBB" w:rsidP="003E5FBB">
      <w:pPr>
        <w:pStyle w:val="Default"/>
        <w:rPr>
          <w:rFonts w:ascii="Cambria" w:hAnsi="Cambria"/>
          <w:b/>
          <w:bCs/>
          <w:sz w:val="22"/>
          <w:szCs w:val="22"/>
        </w:rPr>
      </w:pPr>
      <w:r w:rsidRPr="00C0249F">
        <w:rPr>
          <w:rFonts w:ascii="Cambria" w:hAnsi="Cambria"/>
          <w:b/>
          <w:bCs/>
          <w:sz w:val="22"/>
          <w:szCs w:val="22"/>
        </w:rPr>
        <w:t xml:space="preserve">Tisztelt Képviselő-testület! </w:t>
      </w:r>
    </w:p>
    <w:p w:rsidR="003E5FBB" w:rsidRPr="00C0249F" w:rsidRDefault="003E5FBB" w:rsidP="003E5FBB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Cs/>
          <w:sz w:val="22"/>
        </w:rPr>
      </w:pPr>
      <w:r w:rsidRPr="00C0249F">
        <w:rPr>
          <w:rFonts w:ascii="Cambria" w:hAnsi="Cambria" w:cs="Times New Roman"/>
          <w:sz w:val="22"/>
        </w:rPr>
        <w:t xml:space="preserve">A </w:t>
      </w:r>
      <w:r w:rsidRPr="00C0249F">
        <w:rPr>
          <w:rFonts w:ascii="Cambria" w:hAnsi="Cambria" w:cs="Times New Roman"/>
          <w:bCs/>
          <w:sz w:val="22"/>
        </w:rPr>
        <w:t xml:space="preserve">Pécsi Ítélőtábla </w:t>
      </w:r>
      <w:r w:rsidRPr="00C0249F">
        <w:rPr>
          <w:rFonts w:ascii="Cambria" w:hAnsi="Cambria" w:cs="Times New Roman"/>
          <w:sz w:val="22"/>
        </w:rPr>
        <w:t>Gf</w:t>
      </w:r>
      <w:proofErr w:type="gramStart"/>
      <w:r w:rsidRPr="00C0249F">
        <w:rPr>
          <w:rFonts w:ascii="Cambria" w:hAnsi="Cambria" w:cs="Times New Roman"/>
          <w:sz w:val="22"/>
        </w:rPr>
        <w:t>.V.</w:t>
      </w:r>
      <w:proofErr w:type="gramEnd"/>
      <w:r w:rsidRPr="00C0249F">
        <w:rPr>
          <w:rFonts w:ascii="Cambria" w:hAnsi="Cambria" w:cs="Times New Roman"/>
          <w:sz w:val="22"/>
        </w:rPr>
        <w:t xml:space="preserve">40.019/2023/5/II. </w:t>
      </w:r>
      <w:proofErr w:type="gramStart"/>
      <w:r w:rsidRPr="00C0249F">
        <w:rPr>
          <w:rFonts w:ascii="Cambria" w:hAnsi="Cambria" w:cs="Times New Roman"/>
          <w:sz w:val="22"/>
        </w:rPr>
        <w:t>számú</w:t>
      </w:r>
      <w:proofErr w:type="gramEnd"/>
      <w:r w:rsidRPr="00C0249F">
        <w:rPr>
          <w:rFonts w:ascii="Cambria" w:hAnsi="Cambria" w:cs="Times New Roman"/>
          <w:sz w:val="22"/>
        </w:rPr>
        <w:t>, 2023. június 28 napján kelt</w:t>
      </w:r>
      <w:r w:rsidRPr="00C0249F">
        <w:rPr>
          <w:rFonts w:ascii="Cambria" w:hAnsi="Cambria" w:cs="Times New Roman"/>
          <w:bCs/>
          <w:sz w:val="22"/>
        </w:rPr>
        <w:t xml:space="preserve"> jogerős ítélete alapján 56 önkormányzat</w:t>
      </w:r>
      <w:bookmarkStart w:id="1" w:name="_GoBack"/>
      <w:bookmarkEnd w:id="1"/>
      <w:r w:rsidRPr="00C0249F">
        <w:rPr>
          <w:rFonts w:ascii="Cambria" w:hAnsi="Cambria" w:cs="Times New Roman"/>
          <w:bCs/>
          <w:sz w:val="22"/>
        </w:rPr>
        <w:t xml:space="preserve">nak összesen 406.048.837,-Ft kártérítést, valamint perköltséget és késedelmi kamatot kell fizetnie az NHSZ Zöldfok Településgazdálkodási és Kommunális Zrt., </w:t>
      </w:r>
      <w:r w:rsidRPr="00C0249F">
        <w:rPr>
          <w:rFonts w:ascii="Cambria" w:hAnsi="Cambria" w:cs="Times New Roman"/>
          <w:sz w:val="22"/>
        </w:rPr>
        <w:t xml:space="preserve"> (8600 Siófok, Bajcsy Zsilinszky Endre utca 220.), mint felperes </w:t>
      </w:r>
      <w:r w:rsidRPr="00C0249F">
        <w:rPr>
          <w:rFonts w:ascii="Cambria" w:hAnsi="Cambria" w:cs="Times New Roman"/>
          <w:bCs/>
          <w:sz w:val="22"/>
        </w:rPr>
        <w:t xml:space="preserve">részére.  Az önkormányzatokat terhelő fizetendő összeg összesen 501.877.163,-Ft. A folyamatban volt perről készült egy összefoglaló, melyet jelen előterjesztésemhez </w:t>
      </w:r>
      <w:proofErr w:type="spellStart"/>
      <w:r w:rsidRPr="00C0249F">
        <w:rPr>
          <w:rFonts w:ascii="Cambria" w:hAnsi="Cambria" w:cs="Times New Roman"/>
          <w:bCs/>
          <w:sz w:val="22"/>
        </w:rPr>
        <w:t>mellékelek</w:t>
      </w:r>
      <w:proofErr w:type="spellEnd"/>
      <w:r w:rsidRPr="00C0249F">
        <w:rPr>
          <w:rFonts w:ascii="Cambria" w:hAnsi="Cambria" w:cs="Times New Roman"/>
          <w:bCs/>
          <w:sz w:val="22"/>
        </w:rPr>
        <w:t>.</w:t>
      </w: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Cs/>
          <w:sz w:val="22"/>
        </w:rPr>
      </w:pP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Cs/>
          <w:sz w:val="22"/>
        </w:rPr>
      </w:pPr>
      <w:r w:rsidRPr="00C0249F">
        <w:rPr>
          <w:rFonts w:ascii="Cambria" w:hAnsi="Cambria" w:cs="Times New Roman"/>
          <w:bCs/>
          <w:sz w:val="22"/>
        </w:rPr>
        <w:t xml:space="preserve">Balatonmáriafürdő Község Önkormányzatának, mint a per XXIX. rendű alperesének a jogerős ítélet szerint 22 638 632 Ft tőkeösszeget, továbbá ezen összegből </w:t>
      </w:r>
    </w:p>
    <w:p w:rsidR="00BD5046" w:rsidRPr="00C0249F" w:rsidRDefault="003E5FBB" w:rsidP="003E5FBB">
      <w:pPr>
        <w:autoSpaceDE w:val="0"/>
        <w:autoSpaceDN w:val="0"/>
        <w:adjustRightInd w:val="0"/>
        <w:spacing w:line="240" w:lineRule="auto"/>
        <w:rPr>
          <w:rFonts w:ascii="Cambria" w:hAnsi="Cambria" w:cs="TimesNewRomanPSMT"/>
          <w:sz w:val="22"/>
        </w:rPr>
      </w:pPr>
      <w:r w:rsidRPr="00C0249F">
        <w:rPr>
          <w:rFonts w:ascii="Cambria" w:hAnsi="Cambria" w:cs="TimesNewRomanPSMT"/>
          <w:sz w:val="22"/>
        </w:rPr>
        <w:t>1.392.618,- (egymillió-háromszázkilencvenkettőezer-hatszáz</w:t>
      </w:r>
      <w:r w:rsidR="00BD5046" w:rsidRPr="00C0249F">
        <w:rPr>
          <w:rFonts w:ascii="Cambria" w:hAnsi="Cambria" w:cs="TimesNewRomanPSMT"/>
          <w:sz w:val="22"/>
        </w:rPr>
        <w:t>tizennyolc) Ft után 2014. május 28. napjától,</w:t>
      </w:r>
    </w:p>
    <w:p w:rsidR="003E5FBB" w:rsidRPr="00C0249F" w:rsidRDefault="00BD5046" w:rsidP="003E5FBB">
      <w:pPr>
        <w:autoSpaceDE w:val="0"/>
        <w:autoSpaceDN w:val="0"/>
        <w:adjustRightInd w:val="0"/>
        <w:spacing w:line="240" w:lineRule="auto"/>
        <w:rPr>
          <w:rFonts w:ascii="Cambria" w:hAnsi="Cambria" w:cs="TimesNewRomanPSMT"/>
          <w:sz w:val="22"/>
        </w:rPr>
      </w:pPr>
      <w:r w:rsidRPr="00C0249F">
        <w:rPr>
          <w:rFonts w:ascii="Cambria" w:hAnsi="Cambria" w:cs="TimesNewRomanPSMT"/>
          <w:sz w:val="22"/>
        </w:rPr>
        <w:t xml:space="preserve"> </w:t>
      </w:r>
      <w:r w:rsidR="003E5FBB" w:rsidRPr="00C0249F">
        <w:rPr>
          <w:rFonts w:ascii="Cambria" w:hAnsi="Cambria" w:cs="TimesNewRomanPSMT"/>
          <w:sz w:val="22"/>
        </w:rPr>
        <w:t>8.099.058,- (nyolcmillió-kilencvenkilencezer-ötvennyolc) Ft után 2016. január 24. napjától</w:t>
      </w:r>
    </w:p>
    <w:p w:rsidR="003E5FBB" w:rsidRPr="00C0249F" w:rsidRDefault="003E5FBB" w:rsidP="003E5FBB">
      <w:pPr>
        <w:autoSpaceDE w:val="0"/>
        <w:autoSpaceDN w:val="0"/>
        <w:adjustRightInd w:val="0"/>
        <w:spacing w:line="240" w:lineRule="auto"/>
        <w:rPr>
          <w:rFonts w:ascii="Cambria" w:hAnsi="Cambria" w:cs="TimesNewRomanPSMT"/>
          <w:sz w:val="22"/>
        </w:rPr>
      </w:pPr>
      <w:r w:rsidRPr="00C0249F">
        <w:rPr>
          <w:rFonts w:ascii="Cambria" w:hAnsi="Cambria" w:cs="TimesNewRomanPSMT"/>
          <w:sz w:val="22"/>
        </w:rPr>
        <w:t>4.537.716,- (négymillió-ötszázharminchétezer-hétszáztizenhat) Ft után 2017. május 07.</w:t>
      </w:r>
    </w:p>
    <w:p w:rsidR="003E5FBB" w:rsidRPr="00C0249F" w:rsidRDefault="003E5FBB" w:rsidP="003E5FBB">
      <w:pPr>
        <w:autoSpaceDE w:val="0"/>
        <w:autoSpaceDN w:val="0"/>
        <w:adjustRightInd w:val="0"/>
        <w:spacing w:line="240" w:lineRule="auto"/>
        <w:rPr>
          <w:rFonts w:ascii="Cambria" w:hAnsi="Cambria" w:cs="TimesNewRomanPSMT"/>
          <w:sz w:val="22"/>
        </w:rPr>
      </w:pPr>
      <w:proofErr w:type="gramStart"/>
      <w:r w:rsidRPr="00C0249F">
        <w:rPr>
          <w:rFonts w:ascii="Cambria" w:hAnsi="Cambria" w:cs="TimesNewRomanPSMT"/>
          <w:sz w:val="22"/>
        </w:rPr>
        <w:t>napjától</w:t>
      </w:r>
      <w:proofErr w:type="gramEnd"/>
      <w:r w:rsidRPr="00C0249F">
        <w:rPr>
          <w:rFonts w:ascii="Cambria" w:hAnsi="Cambria" w:cs="TimesNewRomanPSMT"/>
          <w:sz w:val="22"/>
        </w:rPr>
        <w:t>,</w:t>
      </w:r>
    </w:p>
    <w:p w:rsidR="003E5FBB" w:rsidRPr="00C0249F" w:rsidRDefault="003E5FBB" w:rsidP="003E5FBB">
      <w:pPr>
        <w:autoSpaceDE w:val="0"/>
        <w:autoSpaceDN w:val="0"/>
        <w:adjustRightInd w:val="0"/>
        <w:spacing w:line="240" w:lineRule="auto"/>
        <w:rPr>
          <w:rFonts w:ascii="Cambria" w:hAnsi="Cambria" w:cs="TimesNewRomanPSMT"/>
          <w:sz w:val="22"/>
        </w:rPr>
      </w:pPr>
      <w:r w:rsidRPr="00C0249F">
        <w:rPr>
          <w:rFonts w:ascii="Cambria" w:hAnsi="Cambria" w:cs="TimesNewRomanPSMT"/>
          <w:sz w:val="22"/>
        </w:rPr>
        <w:t>4.437.546,- (négymillió-négyszázharminchétezer-ötszáznegyv</w:t>
      </w:r>
      <w:r w:rsidR="00BD5046" w:rsidRPr="00C0249F">
        <w:rPr>
          <w:rFonts w:ascii="Cambria" w:hAnsi="Cambria" w:cs="TimesNewRomanPSMT"/>
          <w:sz w:val="22"/>
        </w:rPr>
        <w:t xml:space="preserve">enhat) Ft után 2018. június 02. </w:t>
      </w:r>
      <w:r w:rsidRPr="00C0249F">
        <w:rPr>
          <w:rFonts w:ascii="Cambria" w:hAnsi="Cambria" w:cs="TimesNewRomanPSMT"/>
          <w:sz w:val="22"/>
        </w:rPr>
        <w:t>napjától,</w:t>
      </w:r>
    </w:p>
    <w:p w:rsidR="003E5FBB" w:rsidRPr="00C0249F" w:rsidRDefault="003E5FBB" w:rsidP="003E5FBB">
      <w:pPr>
        <w:autoSpaceDE w:val="0"/>
        <w:autoSpaceDN w:val="0"/>
        <w:adjustRightInd w:val="0"/>
        <w:spacing w:line="240" w:lineRule="auto"/>
        <w:rPr>
          <w:rFonts w:ascii="Cambria" w:hAnsi="Cambria" w:cs="TimesNewRomanPSMT"/>
          <w:sz w:val="22"/>
        </w:rPr>
      </w:pPr>
      <w:r w:rsidRPr="00C0249F">
        <w:rPr>
          <w:rFonts w:ascii="Cambria" w:hAnsi="Cambria" w:cs="TimesNewRomanPSMT"/>
          <w:sz w:val="22"/>
        </w:rPr>
        <w:t>4.171.694,- (négymillió-egyszázhetvenegyezer-hatszázkilencvennégy) Ft után 2018.</w:t>
      </w:r>
    </w:p>
    <w:p w:rsidR="003E5FBB" w:rsidRPr="00C0249F" w:rsidRDefault="003E5FBB" w:rsidP="00C0249F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NewRomanPSMT"/>
          <w:sz w:val="22"/>
        </w:rPr>
      </w:pPr>
      <w:proofErr w:type="gramStart"/>
      <w:r w:rsidRPr="00C0249F">
        <w:rPr>
          <w:rFonts w:ascii="Cambria" w:hAnsi="Cambria" w:cs="TimesNewRomanPSMT"/>
          <w:sz w:val="22"/>
        </w:rPr>
        <w:t>december</w:t>
      </w:r>
      <w:proofErr w:type="gramEnd"/>
      <w:r w:rsidRPr="00C0249F">
        <w:rPr>
          <w:rFonts w:ascii="Cambria" w:hAnsi="Cambria" w:cs="TimesNewRomanPSMT"/>
          <w:sz w:val="22"/>
        </w:rPr>
        <w:t xml:space="preserve"> 07. napjától a kifizetés napjáig minden naptári félév teljes i</w:t>
      </w:r>
      <w:r w:rsidR="00BD5046" w:rsidRPr="00C0249F">
        <w:rPr>
          <w:rFonts w:ascii="Cambria" w:hAnsi="Cambria" w:cs="TimesNewRomanPSMT"/>
          <w:sz w:val="22"/>
        </w:rPr>
        <w:t xml:space="preserve">dejére az érintett naptári </w:t>
      </w:r>
      <w:r w:rsidRPr="00C0249F">
        <w:rPr>
          <w:rFonts w:ascii="Cambria" w:hAnsi="Cambria" w:cs="TimesNewRomanPSMT"/>
          <w:sz w:val="22"/>
        </w:rPr>
        <w:t>félévet megelőző utolsó napon érvényes jegybanki</w:t>
      </w:r>
      <w:r w:rsidR="00BD5046" w:rsidRPr="00C0249F">
        <w:rPr>
          <w:rFonts w:ascii="Cambria" w:hAnsi="Cambria" w:cs="TimesNewRomanPSMT"/>
          <w:sz w:val="22"/>
        </w:rPr>
        <w:t xml:space="preserve"> alapkamattal megegyező mértékű </w:t>
      </w:r>
      <w:r w:rsidRPr="00C0249F">
        <w:rPr>
          <w:rFonts w:ascii="Cambria" w:hAnsi="Cambria" w:cs="TimesNewRomanPSMT"/>
          <w:sz w:val="22"/>
        </w:rPr>
        <w:t>késedelmi kamatot,</w:t>
      </w:r>
      <w:r w:rsidRPr="00C0249F">
        <w:rPr>
          <w:rFonts w:ascii="Cambria" w:hAnsi="Cambria" w:cs="Times New Roman"/>
          <w:bCs/>
          <w:sz w:val="22"/>
        </w:rPr>
        <w:t xml:space="preserve"> a kifizetés napjáig minden naptári félév teljes idejére az érintett naptári félévet megelőző utolsó napon érvényes jegybanki alapkamattal megegyező mértékű késedelmi kamatot, valamint összesen  </w:t>
      </w:r>
      <w:r w:rsidRPr="00C0249F">
        <w:rPr>
          <w:rFonts w:ascii="Cambria" w:hAnsi="Cambria" w:cs="TimesNewRomanPSMT"/>
          <w:sz w:val="22"/>
        </w:rPr>
        <w:t>460.465</w:t>
      </w:r>
      <w:r w:rsidRPr="00C0249F">
        <w:rPr>
          <w:rFonts w:ascii="Cambria" w:hAnsi="Cambria" w:cs="Times New Roman"/>
          <w:bCs/>
          <w:sz w:val="22"/>
        </w:rPr>
        <w:t xml:space="preserve"> Ft perköltséget kell a felperes felé teljesítenie. A teljesítési határidő az ítélet jogerőre emelkedésétől számított 15 nap. </w:t>
      </w:r>
    </w:p>
    <w:p w:rsidR="003E5FBB" w:rsidRPr="00C0249F" w:rsidRDefault="003E5FBB" w:rsidP="00BD5046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Cs/>
          <w:sz w:val="22"/>
        </w:rPr>
      </w:pPr>
      <w:r w:rsidRPr="00C0249F">
        <w:rPr>
          <w:rFonts w:ascii="Cambria" w:hAnsi="Cambria" w:cs="Times New Roman"/>
          <w:bCs/>
          <w:sz w:val="22"/>
        </w:rPr>
        <w:t xml:space="preserve">Az előterjesztéshez csatolt kimutatás szerint önkormányzatunknak a fennálló fizetési kötelezettsége 2023. augusztus 31. napjával bezárólag, kamatokkal és perköltséggel </w:t>
      </w:r>
      <w:proofErr w:type="gramStart"/>
      <w:r w:rsidRPr="00C0249F">
        <w:rPr>
          <w:rFonts w:ascii="Cambria" w:hAnsi="Cambria" w:cs="Times New Roman"/>
          <w:bCs/>
          <w:sz w:val="22"/>
        </w:rPr>
        <w:t xml:space="preserve">együtt </w:t>
      </w:r>
      <w:r w:rsidR="00BD5046" w:rsidRPr="00C0249F">
        <w:rPr>
          <w:rFonts w:ascii="Cambria" w:hAnsi="Cambria" w:cs="Times New Roman"/>
          <w:bCs/>
          <w:sz w:val="22"/>
        </w:rPr>
        <w:t xml:space="preserve"> </w:t>
      </w:r>
      <w:r w:rsidRPr="00C0249F">
        <w:rPr>
          <w:rFonts w:ascii="Cambria" w:eastAsia="Times New Roman" w:hAnsi="Cambria" w:cs="Arial"/>
          <w:b/>
          <w:color w:val="000000"/>
          <w:sz w:val="22"/>
          <w:lang w:eastAsia="hu-HU"/>
        </w:rPr>
        <w:t>28</w:t>
      </w:r>
      <w:proofErr w:type="gramEnd"/>
      <w:r w:rsidRPr="00C0249F">
        <w:rPr>
          <w:rFonts w:ascii="Cambria" w:eastAsia="Times New Roman" w:hAnsi="Cambria" w:cs="Arial"/>
          <w:b/>
          <w:color w:val="000000"/>
          <w:sz w:val="22"/>
          <w:lang w:eastAsia="hu-HU"/>
        </w:rPr>
        <w:t xml:space="preserve"> 102 908 Ft.</w:t>
      </w:r>
      <w:r w:rsidRPr="00C0249F">
        <w:rPr>
          <w:rFonts w:ascii="Cambria" w:eastAsia="Times New Roman" w:hAnsi="Cambria" w:cs="Arial"/>
          <w:color w:val="000000"/>
          <w:sz w:val="22"/>
          <w:lang w:eastAsia="hu-HU"/>
        </w:rPr>
        <w:t xml:space="preserve"> </w:t>
      </w: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Cs/>
          <w:sz w:val="22"/>
        </w:rPr>
      </w:pP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Cs/>
          <w:sz w:val="22"/>
        </w:rPr>
      </w:pPr>
      <w:r w:rsidRPr="00C0249F">
        <w:rPr>
          <w:rFonts w:ascii="Cambria" w:hAnsi="Cambria" w:cs="Times New Roman"/>
          <w:bCs/>
          <w:sz w:val="22"/>
        </w:rPr>
        <w:t xml:space="preserve">A felperes NHSZ Zrt. jogi képviselője már írásban felszólította valamennyi érintett önkormányzatot a megítélt összeg megfizetésére. </w:t>
      </w: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Cs/>
          <w:sz w:val="22"/>
        </w:rPr>
      </w:pP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</w:rPr>
      </w:pPr>
      <w:r w:rsidRPr="00C0249F">
        <w:rPr>
          <w:rFonts w:ascii="Cambria" w:hAnsi="Cambria" w:cs="Times New Roman"/>
          <w:bCs/>
          <w:sz w:val="22"/>
        </w:rPr>
        <w:t>Az alperesek, így önkormányzatunk képviseletében is eljáró ügyvéd részletfizetési kérelmet terjesztett elő a Kaposvári Törvényszéken és a felperes képviselőjénél, valamint Lombár Gábor polgármester, mint a társulás elnöke</w:t>
      </w:r>
      <w:r w:rsidRPr="00C0249F">
        <w:rPr>
          <w:rFonts w:ascii="Cambria" w:hAnsi="Cambria"/>
          <w:sz w:val="22"/>
        </w:rPr>
        <w:t xml:space="preserve"> levélben fordult a belügyminiszter úrhoz, a közigazgatási, illetve az önkormányzati államtitkár úrhoz annak érdekében, hogy a fizetendő kártérítési összegre támogatást kapjunk.</w:t>
      </w: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</w:rPr>
      </w:pP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</w:rPr>
      </w:pPr>
      <w:r w:rsidRPr="00C0249F">
        <w:rPr>
          <w:rFonts w:ascii="Cambria" w:hAnsi="Cambria"/>
          <w:sz w:val="22"/>
        </w:rPr>
        <w:lastRenderedPageBreak/>
        <w:t>A bíróság a részletfizetés iránti kérelemmel kapcsolatosan hiánypótlásra szólította fel az alperesi önkormányzatokat, melynek teljesítése folyamatban van, illetve Lombár Úr azonnali tájékoztatást fog adni valamennyi önkormányzat részére az igényelt állami támogatás eredményéről.</w:t>
      </w: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</w:rPr>
      </w:pP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2"/>
        </w:rPr>
      </w:pPr>
      <w:r w:rsidRPr="00C0249F">
        <w:rPr>
          <w:rFonts w:ascii="Cambria" w:hAnsi="Cambria"/>
          <w:b/>
          <w:sz w:val="22"/>
        </w:rPr>
        <w:t>A 2023. évi költségvetésünkben nem terveztük a megítélt kártérítés összegét, ez évben már tartalékkal nem rendelkezünk</w:t>
      </w:r>
      <w:proofErr w:type="gramStart"/>
      <w:r w:rsidRPr="00C0249F">
        <w:rPr>
          <w:rFonts w:ascii="Cambria" w:hAnsi="Cambria"/>
          <w:b/>
          <w:sz w:val="22"/>
        </w:rPr>
        <w:t>,  továbbá</w:t>
      </w:r>
      <w:proofErr w:type="gramEnd"/>
      <w:r w:rsidRPr="00C0249F">
        <w:rPr>
          <w:rFonts w:ascii="Cambria" w:hAnsi="Cambria"/>
          <w:b/>
          <w:sz w:val="22"/>
        </w:rPr>
        <w:t xml:space="preserve"> a vállalt fizetési kötelezettségek, folyamatban lévő beruházások a fizetési kötelezettség egyösszegű teljesítése veszélyeztetné önkormányzatunk idei működését, kötelező feladataink ellátását, a még esedékes egyéb fizetési kötelezettségeink teljesítését. </w:t>
      </w: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2"/>
        </w:rPr>
      </w:pPr>
      <w:r w:rsidRPr="00C0249F">
        <w:rPr>
          <w:rFonts w:ascii="Cambria" w:hAnsi="Cambria"/>
          <w:b/>
          <w:sz w:val="22"/>
        </w:rPr>
        <w:t>Felkészülve arra az esetre, hogy a Belügyminisztérium nem támogatja kérelmünket, vagy a bíróság nem ad helyt részletfizetési kérelmünknek, lehetősége van az önkormányzatnak rendkívüli támogatásra pályázni az alábbiak szerint:</w:t>
      </w:r>
    </w:p>
    <w:p w:rsidR="003E5FBB" w:rsidRPr="00C0249F" w:rsidRDefault="003E5FBB" w:rsidP="003E5FB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</w:rPr>
      </w:pP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A belügyminiszter és a nemzetgazdasági miniszter pályázatot hirdetett a Magyarország 2023. évi központi költségvetéséről szóló 2022. évi XXV. törvény (a továbbiakban: költségvetési törvény) 3. melléklet 2.1.5. Önkormányzatok rendkívüli támogatása jogcím 5.1. pont a.) alpontja az önkormányzatok működőképességének megőrzése vagy egyéb, a feladataik ellátását veszélyeztető helyzet elhárítása érdekében nyújtott pályázati úton történő támogatására.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A rendkívüli önkormányzati költségvetési támogatás célja a települési önkormányzatok működőképességének megőrzése, feladataik ellátását veszélyeztető helyzet megoldása.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A települési önkormányzatok rendkívüli támogatására a pályázatot a pályázati kiírás alapján, az év során folyamatosan, de legkésőbb 2023. szeptember 30-ig lehet benyújtani, évente legfeljebb négy alkalommal. Előre nem látható esemény bekövetkezése esetén 2023. szeptember 30-át követően is benyújtható a pályázat, azzal a feltétellel, hogy a pályázat benyújtásának végső határideje november 10-e. A döntéshozatal legkésőbbi határideje: december 11-e.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b/>
          <w:bCs/>
          <w:sz w:val="22"/>
          <w:szCs w:val="22"/>
        </w:rPr>
        <w:t xml:space="preserve">A támogatás formája: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A támogatás vissza nem térítendő és visszatérítendő költségvetési támogatás formájában pályázható, illetve nyújtható és felhasználása meghatározott célhoz vagy faladathoz köthető.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b/>
          <w:bCs/>
          <w:sz w:val="22"/>
          <w:szCs w:val="22"/>
        </w:rPr>
        <w:t xml:space="preserve">Pályázatok benyújtása: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A pályázatot elektronikusan az ebr42 önkormányzati információs rendszerben - az erre a célra kialakított pályázati felületen - kell rögzíteni és lezárni, majd a rendszer által generált nyilatkozatot letölteni, az ASP rendszerben iktatni és polgármester elektronikus aláírásával ellátni. Az elektronikus aláírás időbélyegzője szerinti napon a Magyar Államkincstár MAKPER hivatali kapujára elektronikus formában meg kell küldeni. Ezt követően a Nyilatkozat űrlapot az ebr42 rendszerbe vissza kell tölteni. Az ebr42 rendszerbe történő visszatöltés és a MAKPER hivatali kapura történő megküldés együttesen jelenti a pályázat benyújtását.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b/>
          <w:bCs/>
          <w:sz w:val="22"/>
          <w:szCs w:val="22"/>
        </w:rPr>
        <w:t xml:space="preserve">A települési önkormányzatok az alábbi jogcímeken jogosultak támogatási igényt benyújtani: </w:t>
      </w:r>
    </w:p>
    <w:p w:rsidR="003E5FBB" w:rsidRPr="00C0249F" w:rsidRDefault="003E5FBB" w:rsidP="003E5FBB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közüzemi díjtartozásra </w:t>
      </w:r>
    </w:p>
    <w:p w:rsidR="003E5FBB" w:rsidRPr="00C0249F" w:rsidRDefault="003E5FBB" w:rsidP="003E5FBB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élelmiszer beszállítók felé fennálló tartozásokra </w:t>
      </w:r>
    </w:p>
    <w:p w:rsidR="003E5FBB" w:rsidRPr="00C0249F" w:rsidRDefault="003E5FBB" w:rsidP="003E5FBB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bérjellegű kifizetésekhez kapcsolódó tartozásokra </w:t>
      </w:r>
    </w:p>
    <w:p w:rsidR="003E5FBB" w:rsidRPr="00C0249F" w:rsidRDefault="003E5FBB" w:rsidP="003E5FBB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beszámoló alapján az önkormányzat által kimutatott / Magyar Államkincstár </w:t>
      </w:r>
      <w:proofErr w:type="gramStart"/>
      <w:r w:rsidRPr="00C0249F">
        <w:rPr>
          <w:rFonts w:ascii="Cambria" w:hAnsi="Cambria"/>
          <w:sz w:val="22"/>
          <w:szCs w:val="22"/>
        </w:rPr>
        <w:t>által    megállapított</w:t>
      </w:r>
      <w:proofErr w:type="gramEnd"/>
      <w:r w:rsidRPr="00C0249F">
        <w:rPr>
          <w:rFonts w:ascii="Cambria" w:hAnsi="Cambria"/>
          <w:sz w:val="22"/>
          <w:szCs w:val="22"/>
        </w:rPr>
        <w:t xml:space="preserve"> fizetési kötelezettségre </w:t>
      </w:r>
    </w:p>
    <w:p w:rsidR="003E5FBB" w:rsidRPr="00C0249F" w:rsidRDefault="003E5FBB" w:rsidP="003E5FBB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b/>
          <w:sz w:val="22"/>
          <w:szCs w:val="22"/>
        </w:rPr>
        <w:t>jogerős, végrehajtható bírósági ítélet alapján az önkormányzatot terhelő fizetési kötelezettségre</w:t>
      </w:r>
      <w:r w:rsidRPr="00C0249F">
        <w:rPr>
          <w:rFonts w:ascii="Cambria" w:hAnsi="Cambria"/>
          <w:sz w:val="22"/>
          <w:szCs w:val="22"/>
        </w:rPr>
        <w:t xml:space="preserve"> </w:t>
      </w:r>
    </w:p>
    <w:p w:rsidR="003E5FBB" w:rsidRPr="00C0249F" w:rsidRDefault="003E5FBB" w:rsidP="003E5FBB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helyi iparűzési adó visszafizetésére </w:t>
      </w:r>
    </w:p>
    <w:p w:rsidR="003E5FBB" w:rsidRPr="00C0249F" w:rsidRDefault="003E5FBB" w:rsidP="003E5FBB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Egészségügyi feladatellátáshoz kapcsolódó tartozásokra </w:t>
      </w:r>
    </w:p>
    <w:p w:rsidR="003E5FBB" w:rsidRPr="00C0249F" w:rsidRDefault="003E5FBB" w:rsidP="003E5FBB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egyéb tartozásokra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</w:p>
    <w:p w:rsidR="003E5FBB" w:rsidRPr="00C0249F" w:rsidRDefault="003E5FBB" w:rsidP="003E5FBB">
      <w:pPr>
        <w:pStyle w:val="Default"/>
        <w:rPr>
          <w:rFonts w:ascii="Cambria" w:hAnsi="Cambria"/>
          <w:b/>
          <w:sz w:val="22"/>
          <w:szCs w:val="22"/>
        </w:rPr>
      </w:pPr>
      <w:r w:rsidRPr="00C0249F">
        <w:rPr>
          <w:rFonts w:ascii="Cambria" w:hAnsi="Cambria"/>
          <w:b/>
          <w:sz w:val="22"/>
          <w:szCs w:val="22"/>
        </w:rPr>
        <w:lastRenderedPageBreak/>
        <w:t xml:space="preserve">A támogatás mértéke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>Egyedi felülvizsgálat alapján a támogatás mértékét a megpályázott összeg keretein belül a helyi önkormányzatokért felelős miniszter és az államháztartásért felelős miniszter (a továbbiakban együtt: miniszterek) állapítják meg.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</w:p>
    <w:p w:rsidR="003E5FBB" w:rsidRPr="00C0249F" w:rsidRDefault="003E5FBB" w:rsidP="003E5FBB">
      <w:pPr>
        <w:pStyle w:val="Default"/>
        <w:jc w:val="both"/>
        <w:rPr>
          <w:rFonts w:ascii="Cambria" w:hAnsi="Cambria"/>
          <w:b/>
          <w:sz w:val="22"/>
          <w:szCs w:val="22"/>
        </w:rPr>
      </w:pPr>
      <w:r w:rsidRPr="00C0249F">
        <w:rPr>
          <w:rFonts w:ascii="Cambria" w:hAnsi="Cambria"/>
          <w:b/>
          <w:sz w:val="22"/>
          <w:szCs w:val="22"/>
        </w:rPr>
        <w:t xml:space="preserve">Támogatás felhasználása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A támogatást a települési önkormányzat – a támogatási szerződés kötése esetét és a visszatérítendő támogatást kivéve – a folyósítást követő harmadik hónap utolsó napjáig használhatja fel, és a visszatérítendő támogatást legfeljebb tárgyévet követő év december 31-éig kell visszafizetni.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A fenti határidőt követően felhasznált támogatás összege jogosulatlanul igénybe vett támogatásnak minősül. </w:t>
      </w: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Támogatási szerződés kötése esetén a rendkívüli támogatást a támogatási szerződésben meghatározottak szerint kell felhasználni és azzal elszámolni. </w:t>
      </w:r>
    </w:p>
    <w:p w:rsidR="003E5FBB" w:rsidRPr="00C0249F" w:rsidRDefault="003E5FBB" w:rsidP="003E5FBB">
      <w:pPr>
        <w:pStyle w:val="Default"/>
        <w:rPr>
          <w:rFonts w:ascii="Cambria" w:hAnsi="Cambria"/>
          <w:sz w:val="22"/>
          <w:szCs w:val="22"/>
        </w:rPr>
      </w:pPr>
    </w:p>
    <w:p w:rsidR="003E5FBB" w:rsidRPr="00C0249F" w:rsidRDefault="003E5FBB" w:rsidP="003E5FBB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Javaslom, hogy önkormányzatunk a települési önkormányzatok rendkívüli támogatására nyújtson be pályázati kérelmet a jogerős bírósági ítéleten alapuló fizetési kötelezettségünk teljesítése céljából, ennek megfelelően a következő határozati javaslat elfogadását javaslom: </w:t>
      </w:r>
    </w:p>
    <w:p w:rsidR="003E5FBB" w:rsidRPr="00C0249F" w:rsidRDefault="003E5FBB" w:rsidP="00BD5046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 </w:t>
      </w:r>
    </w:p>
    <w:p w:rsidR="00BD5046" w:rsidRPr="00C0249F" w:rsidRDefault="003E5FBB" w:rsidP="00BD5046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  <w:r w:rsidRPr="00C0249F">
        <w:rPr>
          <w:rFonts w:ascii="Cambria" w:hAnsi="Cambria"/>
          <w:b/>
          <w:bCs/>
          <w:sz w:val="22"/>
          <w:szCs w:val="22"/>
        </w:rPr>
        <w:t xml:space="preserve">Balatonmáriafürdő Község Önkormányzat </w:t>
      </w:r>
      <w:r w:rsidR="00BD5046" w:rsidRPr="00C0249F">
        <w:rPr>
          <w:rFonts w:ascii="Cambria" w:hAnsi="Cambria"/>
          <w:b/>
          <w:bCs/>
          <w:sz w:val="22"/>
          <w:szCs w:val="22"/>
        </w:rPr>
        <w:t>Képviselő-testületének</w:t>
      </w:r>
    </w:p>
    <w:p w:rsidR="003E5FBB" w:rsidRPr="00C0249F" w:rsidRDefault="003E5FBB" w:rsidP="00BD5046">
      <w:pPr>
        <w:pStyle w:val="Default"/>
        <w:jc w:val="both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b/>
          <w:bCs/>
          <w:sz w:val="22"/>
          <w:szCs w:val="22"/>
        </w:rPr>
        <w:t xml:space="preserve"> …./2023. (IX</w:t>
      </w:r>
      <w:proofErr w:type="gramStart"/>
      <w:r w:rsidRPr="00C0249F">
        <w:rPr>
          <w:rFonts w:ascii="Cambria" w:hAnsi="Cambria"/>
          <w:b/>
          <w:bCs/>
          <w:sz w:val="22"/>
          <w:szCs w:val="22"/>
        </w:rPr>
        <w:t>…..</w:t>
      </w:r>
      <w:proofErr w:type="gramEnd"/>
      <w:r w:rsidRPr="00C0249F">
        <w:rPr>
          <w:rFonts w:ascii="Cambria" w:hAnsi="Cambria"/>
          <w:b/>
          <w:bCs/>
          <w:sz w:val="22"/>
          <w:szCs w:val="22"/>
        </w:rPr>
        <w:t xml:space="preserve">) határozata </w:t>
      </w:r>
    </w:p>
    <w:p w:rsidR="003E5FBB" w:rsidRPr="00C0249F" w:rsidRDefault="003E5FBB" w:rsidP="00BD5046">
      <w:pPr>
        <w:pStyle w:val="Default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proofErr w:type="gramStart"/>
      <w:r w:rsidRPr="00C0249F">
        <w:rPr>
          <w:rFonts w:ascii="Cambria" w:hAnsi="Cambria"/>
          <w:b/>
          <w:bCs/>
          <w:i/>
          <w:iCs/>
          <w:sz w:val="22"/>
          <w:szCs w:val="22"/>
        </w:rPr>
        <w:t>a</w:t>
      </w:r>
      <w:proofErr w:type="gramEnd"/>
      <w:r w:rsidRPr="00C0249F">
        <w:rPr>
          <w:rFonts w:ascii="Cambria" w:hAnsi="Cambria"/>
          <w:b/>
          <w:bCs/>
          <w:i/>
          <w:iCs/>
          <w:sz w:val="22"/>
          <w:szCs w:val="22"/>
        </w:rPr>
        <w:t xml:space="preserve"> települési önkormányzatok 2023. évi rendkívüli támogatása pályázat benyújtásáról </w:t>
      </w:r>
    </w:p>
    <w:p w:rsidR="003E5FBB" w:rsidRPr="00C0249F" w:rsidRDefault="003E5FBB" w:rsidP="00BD5046">
      <w:pPr>
        <w:pStyle w:val="Default"/>
        <w:jc w:val="both"/>
        <w:rPr>
          <w:rFonts w:ascii="Cambria" w:hAnsi="Cambria"/>
          <w:sz w:val="22"/>
          <w:szCs w:val="22"/>
        </w:rPr>
      </w:pPr>
    </w:p>
    <w:p w:rsidR="003E5FBB" w:rsidRPr="00C0249F" w:rsidRDefault="003E5FBB" w:rsidP="00BD5046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bCs/>
          <w:sz w:val="22"/>
        </w:rPr>
      </w:pPr>
      <w:r w:rsidRPr="00C0249F">
        <w:rPr>
          <w:rFonts w:ascii="Cambria" w:hAnsi="Cambria" w:cs="Times New Roman"/>
          <w:sz w:val="22"/>
        </w:rPr>
        <w:t xml:space="preserve">Balatonmáriafürdő Község Önkormányzata Képviselő-testülete felhatalmazza a polgármestert, hogy 2023. évi központi költségvetésről szóló 2022. évi XXV. törvény (költségvetési törvény) 3. melléklet 2.1.5 Önkormányzatok rendkívüli támogatása </w:t>
      </w:r>
      <w:proofErr w:type="gramStart"/>
      <w:r w:rsidRPr="00C0249F">
        <w:rPr>
          <w:rFonts w:ascii="Cambria" w:hAnsi="Cambria" w:cs="Times New Roman"/>
          <w:sz w:val="22"/>
        </w:rPr>
        <w:t>jogcím  kiírt</w:t>
      </w:r>
      <w:proofErr w:type="gramEnd"/>
      <w:r w:rsidRPr="00C0249F">
        <w:rPr>
          <w:rFonts w:ascii="Cambria" w:hAnsi="Cambria" w:cs="Times New Roman"/>
          <w:sz w:val="22"/>
        </w:rPr>
        <w:t xml:space="preserve"> pályázatot </w:t>
      </w:r>
      <w:proofErr w:type="spellStart"/>
      <w:r w:rsidRPr="00C0249F">
        <w:rPr>
          <w:rFonts w:ascii="Cambria" w:hAnsi="Cambria" w:cs="Times New Roman"/>
          <w:sz w:val="22"/>
        </w:rPr>
        <w:t>benyújtsa</w:t>
      </w:r>
      <w:proofErr w:type="spellEnd"/>
      <w:r w:rsidRPr="00C0249F">
        <w:rPr>
          <w:rFonts w:ascii="Cambria" w:hAnsi="Cambria" w:cs="Times New Roman"/>
          <w:sz w:val="22"/>
        </w:rPr>
        <w:t xml:space="preserve">, az ehhez szükséges nyilatkozatokat megtegye  a  </w:t>
      </w:r>
      <w:r w:rsidRPr="00C0249F">
        <w:rPr>
          <w:rFonts w:ascii="Cambria" w:hAnsi="Cambria" w:cs="Times New Roman"/>
          <w:b/>
          <w:bCs/>
          <w:sz w:val="22"/>
        </w:rPr>
        <w:t xml:space="preserve">Pécsi Ítélőtábla </w:t>
      </w:r>
      <w:r w:rsidRPr="00C0249F">
        <w:rPr>
          <w:rFonts w:ascii="Cambria" w:hAnsi="Cambria" w:cs="Times New Roman"/>
          <w:sz w:val="22"/>
        </w:rPr>
        <w:t xml:space="preserve">Gf.V.40.019/2023/5/II. </w:t>
      </w:r>
      <w:proofErr w:type="gramStart"/>
      <w:r w:rsidRPr="00C0249F">
        <w:rPr>
          <w:rFonts w:ascii="Cambria" w:hAnsi="Cambria" w:cs="Times New Roman"/>
          <w:sz w:val="22"/>
        </w:rPr>
        <w:t>számú</w:t>
      </w:r>
      <w:proofErr w:type="gramEnd"/>
      <w:r w:rsidRPr="00C0249F">
        <w:rPr>
          <w:rFonts w:ascii="Cambria" w:hAnsi="Cambria" w:cs="Times New Roman"/>
          <w:sz w:val="22"/>
        </w:rPr>
        <w:t xml:space="preserve"> jogerős ítéletével megállapított  NHSZ Zöldfok Településgazdálkodási és Kommunális Zrt. (8600 Siófok, Bajcsy Zsilinszky Endre utca 220.) felperes részére </w:t>
      </w:r>
      <w:proofErr w:type="gramStart"/>
      <w:r w:rsidRPr="00C0249F">
        <w:rPr>
          <w:rFonts w:ascii="Cambria" w:hAnsi="Cambria" w:cs="Times New Roman"/>
          <w:b/>
          <w:bCs/>
          <w:sz w:val="22"/>
        </w:rPr>
        <w:t xml:space="preserve">a  </w:t>
      </w:r>
      <w:r w:rsidRPr="00C0249F">
        <w:rPr>
          <w:rFonts w:ascii="Cambria" w:hAnsi="Cambria" w:cs="Times New Roman"/>
          <w:sz w:val="22"/>
        </w:rPr>
        <w:t>Kaposvári</w:t>
      </w:r>
      <w:proofErr w:type="gramEnd"/>
      <w:r w:rsidRPr="00C0249F">
        <w:rPr>
          <w:rFonts w:ascii="Cambria" w:hAnsi="Cambria" w:cs="Times New Roman"/>
          <w:sz w:val="22"/>
        </w:rPr>
        <w:t xml:space="preserve"> Törvényszék 17.G.40.098/2022/18. és 17.G.40.098/2022/29. számú kiegészítő ítélete szerinti perköltség és kártérítési összeg megfizetése okán.</w:t>
      </w:r>
    </w:p>
    <w:p w:rsidR="003E5FBB" w:rsidRPr="00C0249F" w:rsidRDefault="003E5FBB" w:rsidP="00BD5046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3E5FBB" w:rsidRPr="00C0249F" w:rsidRDefault="003E5FBB" w:rsidP="00BD5046">
      <w:pPr>
        <w:pStyle w:val="Default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b/>
          <w:bCs/>
          <w:sz w:val="22"/>
          <w:szCs w:val="22"/>
        </w:rPr>
        <w:t>Határidő</w:t>
      </w:r>
      <w:r w:rsidRPr="00C0249F">
        <w:rPr>
          <w:rFonts w:ascii="Cambria" w:hAnsi="Cambria"/>
          <w:sz w:val="22"/>
          <w:szCs w:val="22"/>
        </w:rPr>
        <w:t xml:space="preserve">: 2023. szeptember 30. </w:t>
      </w:r>
    </w:p>
    <w:p w:rsidR="003E5FBB" w:rsidRPr="00C0249F" w:rsidRDefault="003E5FBB" w:rsidP="00BD5046">
      <w:pPr>
        <w:pStyle w:val="Default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b/>
          <w:bCs/>
          <w:sz w:val="22"/>
          <w:szCs w:val="22"/>
        </w:rPr>
        <w:t xml:space="preserve">Felelős: </w:t>
      </w:r>
      <w:r w:rsidRPr="00C0249F">
        <w:rPr>
          <w:rFonts w:ascii="Cambria" w:hAnsi="Cambria"/>
          <w:sz w:val="22"/>
          <w:szCs w:val="22"/>
        </w:rPr>
        <w:t>Galácz György polgármester</w:t>
      </w:r>
    </w:p>
    <w:p w:rsidR="003E5FBB" w:rsidRPr="00C0249F" w:rsidRDefault="003E5FBB" w:rsidP="00BD5046">
      <w:pPr>
        <w:pStyle w:val="Default"/>
        <w:rPr>
          <w:rFonts w:ascii="Cambria" w:hAnsi="Cambria"/>
          <w:sz w:val="22"/>
          <w:szCs w:val="22"/>
        </w:rPr>
      </w:pPr>
    </w:p>
    <w:p w:rsidR="003E5FBB" w:rsidRPr="00C0249F" w:rsidRDefault="003E5FBB" w:rsidP="00BD5046">
      <w:pPr>
        <w:pStyle w:val="Default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>Balatonmáriafürdő, 2023. 09. 20.</w:t>
      </w:r>
    </w:p>
    <w:p w:rsidR="003E5FBB" w:rsidRPr="00C0249F" w:rsidRDefault="003E5FBB" w:rsidP="00BD5046">
      <w:pPr>
        <w:pStyle w:val="Default"/>
        <w:rPr>
          <w:rFonts w:ascii="Cambria" w:hAnsi="Cambria"/>
          <w:sz w:val="22"/>
          <w:szCs w:val="22"/>
        </w:rPr>
      </w:pPr>
    </w:p>
    <w:p w:rsidR="003E5FBB" w:rsidRPr="00C0249F" w:rsidRDefault="003E5FBB" w:rsidP="00BD5046">
      <w:pPr>
        <w:pStyle w:val="Default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</w:t>
      </w:r>
      <w:proofErr w:type="spellStart"/>
      <w:r w:rsidRPr="00C0249F">
        <w:rPr>
          <w:rFonts w:ascii="Cambria" w:hAnsi="Cambria"/>
          <w:sz w:val="22"/>
          <w:szCs w:val="22"/>
        </w:rPr>
        <w:t>Galácz</w:t>
      </w:r>
      <w:proofErr w:type="spellEnd"/>
      <w:r w:rsidRPr="00C0249F">
        <w:rPr>
          <w:rFonts w:ascii="Cambria" w:hAnsi="Cambria"/>
          <w:sz w:val="22"/>
          <w:szCs w:val="22"/>
        </w:rPr>
        <w:t xml:space="preserve"> György </w:t>
      </w:r>
      <w:proofErr w:type="spellStart"/>
      <w:r w:rsidRPr="00C0249F">
        <w:rPr>
          <w:rFonts w:ascii="Cambria" w:hAnsi="Cambria"/>
          <w:sz w:val="22"/>
          <w:szCs w:val="22"/>
        </w:rPr>
        <w:t>sk</w:t>
      </w:r>
      <w:proofErr w:type="spellEnd"/>
      <w:r w:rsidRPr="00C0249F">
        <w:rPr>
          <w:rFonts w:ascii="Cambria" w:hAnsi="Cambria"/>
          <w:sz w:val="22"/>
          <w:szCs w:val="22"/>
        </w:rPr>
        <w:t>.</w:t>
      </w:r>
    </w:p>
    <w:p w:rsidR="003E5FBB" w:rsidRPr="00C0249F" w:rsidRDefault="003E5FBB" w:rsidP="00BD5046">
      <w:pPr>
        <w:pStyle w:val="Default"/>
        <w:rPr>
          <w:rFonts w:ascii="Cambria" w:hAnsi="Cambria"/>
          <w:sz w:val="22"/>
          <w:szCs w:val="22"/>
        </w:rPr>
      </w:pPr>
      <w:r w:rsidRPr="00C0249F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</w:t>
      </w:r>
      <w:proofErr w:type="gramStart"/>
      <w:r w:rsidRPr="00C0249F">
        <w:rPr>
          <w:rFonts w:ascii="Cambria" w:hAnsi="Cambria"/>
          <w:sz w:val="22"/>
          <w:szCs w:val="22"/>
        </w:rPr>
        <w:t>polgármester</w:t>
      </w:r>
      <w:proofErr w:type="gramEnd"/>
    </w:p>
    <w:p w:rsidR="006C0E92" w:rsidRPr="00C0249F" w:rsidRDefault="006C0E92">
      <w:pPr>
        <w:rPr>
          <w:rFonts w:ascii="Cambria" w:hAnsi="Cambria"/>
          <w:sz w:val="22"/>
        </w:rPr>
      </w:pPr>
    </w:p>
    <w:sectPr w:rsidR="006C0E92" w:rsidRPr="00C0249F" w:rsidSect="00BD5046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3AA" w:rsidRDefault="007073AA" w:rsidP="00BD5046">
      <w:pPr>
        <w:spacing w:line="240" w:lineRule="auto"/>
      </w:pPr>
      <w:r>
        <w:separator/>
      </w:r>
    </w:p>
  </w:endnote>
  <w:endnote w:type="continuationSeparator" w:id="0">
    <w:p w:rsidR="007073AA" w:rsidRDefault="007073AA" w:rsidP="00BD50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3AA" w:rsidRDefault="007073AA" w:rsidP="00BD5046">
      <w:pPr>
        <w:spacing w:line="240" w:lineRule="auto"/>
      </w:pPr>
      <w:r>
        <w:separator/>
      </w:r>
    </w:p>
  </w:footnote>
  <w:footnote w:type="continuationSeparator" w:id="0">
    <w:p w:rsidR="007073AA" w:rsidRDefault="007073AA" w:rsidP="00BD50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660462"/>
      <w:docPartObj>
        <w:docPartGallery w:val="Page Numbers (Top of Page)"/>
        <w:docPartUnique/>
      </w:docPartObj>
    </w:sdtPr>
    <w:sdtEndPr/>
    <w:sdtContent>
      <w:p w:rsidR="00BD5046" w:rsidRDefault="00BD5046">
        <w:pPr>
          <w:pStyle w:val="lfej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184">
          <w:rPr>
            <w:noProof/>
          </w:rPr>
          <w:t>4</w:t>
        </w:r>
        <w:r>
          <w:fldChar w:fldCharType="end"/>
        </w:r>
      </w:p>
    </w:sdtContent>
  </w:sdt>
  <w:p w:rsidR="00BD5046" w:rsidRDefault="00BD504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A02DE"/>
    <w:multiLevelType w:val="hybridMultilevel"/>
    <w:tmpl w:val="10282716"/>
    <w:lvl w:ilvl="0" w:tplc="864C8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D06D74"/>
    <w:multiLevelType w:val="hybridMultilevel"/>
    <w:tmpl w:val="71847732"/>
    <w:lvl w:ilvl="0" w:tplc="99A620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FBB"/>
    <w:rsid w:val="001A7648"/>
    <w:rsid w:val="00245840"/>
    <w:rsid w:val="002C5FC5"/>
    <w:rsid w:val="003E5FBB"/>
    <w:rsid w:val="00610CF5"/>
    <w:rsid w:val="006C0E92"/>
    <w:rsid w:val="007073AA"/>
    <w:rsid w:val="009E62D9"/>
    <w:rsid w:val="00A007C8"/>
    <w:rsid w:val="00B16184"/>
    <w:rsid w:val="00BD5046"/>
    <w:rsid w:val="00C0249F"/>
    <w:rsid w:val="00CD0795"/>
    <w:rsid w:val="00E7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B03B"/>
  <w15:chartTrackingRefBased/>
  <w15:docId w15:val="{85D5881C-FAC1-430F-8B3D-2CC21589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5FBB"/>
    <w:pPr>
      <w:spacing w:after="0" w:line="360" w:lineRule="auto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E5F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BD5046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5046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BD5046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5046"/>
    <w:rPr>
      <w:rFonts w:ascii="Times New Roman" w:hAnsi="Times New Roman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4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1085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8</cp:revision>
  <dcterms:created xsi:type="dcterms:W3CDTF">2023-09-20T08:28:00Z</dcterms:created>
  <dcterms:modified xsi:type="dcterms:W3CDTF">2023-09-20T11:30:00Z</dcterms:modified>
</cp:coreProperties>
</file>