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2E" w:rsidRPr="00792B2E" w:rsidRDefault="00792B2E" w:rsidP="00233897">
      <w:pPr>
        <w:jc w:val="center"/>
        <w:rPr>
          <w:rFonts w:ascii="Cambria" w:hAnsi="Cambria"/>
          <w:b/>
        </w:rPr>
      </w:pPr>
    </w:p>
    <w:p w:rsidR="00FE1CCC" w:rsidRPr="009034A2" w:rsidRDefault="00FE1CCC" w:rsidP="00FE1CCC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  <w:lang w:eastAsia="hu-H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:rsidR="00FE1CCC" w:rsidRPr="00FE1CCC" w:rsidRDefault="00FE1CCC" w:rsidP="00FE1CCC">
      <w:pPr>
        <w:pStyle w:val="Cmsor2"/>
        <w:tabs>
          <w:tab w:val="left" w:pos="0"/>
        </w:tabs>
        <w:spacing w:before="0"/>
        <w:jc w:val="center"/>
        <w:rPr>
          <w:rFonts w:ascii="Cambria" w:hAnsi="Cambria"/>
          <w:bCs w:val="0"/>
          <w:szCs w:val="24"/>
        </w:rPr>
      </w:pPr>
      <w:r w:rsidRPr="00FE1CCC">
        <w:rPr>
          <w:rFonts w:ascii="Cambria" w:hAnsi="Cambria"/>
          <w:bCs w:val="0"/>
          <w:szCs w:val="24"/>
        </w:rPr>
        <w:t>KÉPVISELŐ-TESTÜLETÉNEK</w:t>
      </w:r>
    </w:p>
    <w:p w:rsidR="00FE1CCC" w:rsidRPr="009034A2" w:rsidRDefault="00FE1CCC" w:rsidP="00FE1CCC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24. JANUÁR 15-E</w:t>
      </w:r>
      <w:r w:rsidRPr="009034A2">
        <w:rPr>
          <w:rFonts w:ascii="Cambria" w:hAnsi="Cambria"/>
          <w:sz w:val="32"/>
          <w:szCs w:val="24"/>
        </w:rPr>
        <w:t>I</w:t>
      </w:r>
      <w:r>
        <w:rPr>
          <w:rFonts w:ascii="Cambria" w:hAnsi="Cambria"/>
          <w:sz w:val="32"/>
          <w:szCs w:val="24"/>
        </w:rPr>
        <w:t xml:space="preserve">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:rsidR="00FE1CCC" w:rsidRPr="00FE1CCC" w:rsidRDefault="00FE1CCC" w:rsidP="00FE1CCC">
      <w:pPr>
        <w:jc w:val="center"/>
        <w:rPr>
          <w:rFonts w:ascii="Cambria" w:hAnsi="Cambria"/>
          <w:b/>
          <w:caps/>
          <w:sz w:val="32"/>
        </w:rPr>
      </w:pPr>
      <w:r w:rsidRPr="00FE1CCC">
        <w:rPr>
          <w:rFonts w:ascii="Cambria" w:hAnsi="Cambria"/>
          <w:b/>
          <w:caps/>
          <w:sz w:val="32"/>
        </w:rPr>
        <w:t>Délnyugat Balatoni Hulladékgazdálkodási Társulás társulási megállapodás módosítása</w:t>
      </w: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FE1CCC" w:rsidRDefault="00FE1CCC" w:rsidP="00FE1CCC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:rsidR="00FE1CCC" w:rsidRPr="009034A2" w:rsidRDefault="00FE1CCC" w:rsidP="00FE1CC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:rsidR="00FE1CCC" w:rsidRPr="00FE1CCC" w:rsidRDefault="00FE1CCC" w:rsidP="00FE1CCC">
      <w:pPr>
        <w:pStyle w:val="Cmsor2"/>
        <w:tabs>
          <w:tab w:val="left" w:pos="0"/>
        </w:tabs>
        <w:spacing w:before="0"/>
        <w:jc w:val="center"/>
        <w:rPr>
          <w:rFonts w:ascii="Cambria" w:hAnsi="Cambria"/>
          <w:bCs w:val="0"/>
          <w:szCs w:val="24"/>
        </w:rPr>
      </w:pPr>
      <w:r w:rsidRPr="00FE1CCC">
        <w:rPr>
          <w:rFonts w:ascii="Cambria" w:hAnsi="Cambria"/>
          <w:bCs w:val="0"/>
          <w:szCs w:val="24"/>
        </w:rPr>
        <w:t>GALÁCZ GYÖRGY</w:t>
      </w:r>
    </w:p>
    <w:p w:rsidR="00FE1CCC" w:rsidRPr="00FE1CCC" w:rsidRDefault="00FE1CCC" w:rsidP="00FE1CCC">
      <w:pPr>
        <w:pStyle w:val="Cmsor2"/>
        <w:tabs>
          <w:tab w:val="left" w:pos="0"/>
        </w:tabs>
        <w:spacing w:before="0"/>
        <w:jc w:val="center"/>
        <w:rPr>
          <w:rFonts w:ascii="Cambria" w:hAnsi="Cambria"/>
          <w:bCs w:val="0"/>
          <w:szCs w:val="24"/>
        </w:rPr>
      </w:pPr>
      <w:r w:rsidRPr="00FE1CCC">
        <w:rPr>
          <w:rFonts w:ascii="Cambria" w:hAnsi="Cambria"/>
          <w:bCs w:val="0"/>
          <w:szCs w:val="24"/>
        </w:rPr>
        <w:t>POLGÁRMESTEr</w:t>
      </w:r>
    </w:p>
    <w:p w:rsidR="00FE1CCC" w:rsidRPr="009034A2" w:rsidRDefault="00FE1CCC" w:rsidP="00FE1CCC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FE1CCC" w:rsidRDefault="00FE1CCC" w:rsidP="00FE1CCC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4C2F1D" w:rsidRPr="009034A2" w:rsidRDefault="004C2F1D" w:rsidP="00FE1CCC">
      <w:pPr>
        <w:tabs>
          <w:tab w:val="left" w:pos="0"/>
        </w:tabs>
        <w:jc w:val="both"/>
        <w:rPr>
          <w:rFonts w:ascii="Cambria" w:hAnsi="Cambria"/>
          <w:sz w:val="32"/>
        </w:rPr>
      </w:pPr>
      <w:bookmarkStart w:id="0" w:name="_GoBack"/>
      <w:bookmarkEnd w:id="0"/>
    </w:p>
    <w:p w:rsidR="00FE1CCC" w:rsidRDefault="00FE1CCC" w:rsidP="00FE1CCC">
      <w:pPr>
        <w:tabs>
          <w:tab w:val="left" w:pos="0"/>
        </w:tabs>
        <w:jc w:val="both"/>
        <w:rPr>
          <w:rFonts w:ascii="Cambria" w:hAnsi="Cambria"/>
          <w:sz w:val="32"/>
        </w:rPr>
      </w:pPr>
    </w:p>
    <w:p w:rsidR="00FE1CCC" w:rsidRPr="00FE1CCC" w:rsidRDefault="00FE1CCC" w:rsidP="00FE1CCC">
      <w:pPr>
        <w:tabs>
          <w:tab w:val="left" w:pos="0"/>
        </w:tabs>
        <w:jc w:val="center"/>
        <w:rPr>
          <w:rFonts w:ascii="Cambria" w:hAnsi="Cambria"/>
          <w:b/>
          <w:bCs/>
          <w:sz w:val="32"/>
        </w:rPr>
      </w:pPr>
      <w:bookmarkStart w:id="1" w:name="_Hlk110515542"/>
      <w:r w:rsidRPr="00FE1CCC">
        <w:rPr>
          <w:rFonts w:ascii="Cambria" w:hAnsi="Cambria"/>
          <w:b/>
          <w:bCs/>
          <w:sz w:val="32"/>
        </w:rPr>
        <w:lastRenderedPageBreak/>
        <w:t>Előterjesztés</w:t>
      </w:r>
    </w:p>
    <w:p w:rsidR="00FE1CCC" w:rsidRPr="0059568B" w:rsidRDefault="00FE1CCC" w:rsidP="00FE1CCC">
      <w:pPr>
        <w:tabs>
          <w:tab w:val="left" w:pos="0"/>
        </w:tabs>
        <w:jc w:val="center"/>
        <w:rPr>
          <w:rFonts w:ascii="Cambria" w:hAnsi="Cambria"/>
          <w:b/>
          <w:bCs/>
        </w:rPr>
      </w:pPr>
    </w:p>
    <w:p w:rsidR="00FE1CCC" w:rsidRPr="0059568B" w:rsidRDefault="00FE1CCC" w:rsidP="00FE1CCC">
      <w:pPr>
        <w:tabs>
          <w:tab w:val="left" w:pos="0"/>
        </w:tabs>
        <w:jc w:val="both"/>
        <w:rPr>
          <w:rFonts w:ascii="Cambria" w:hAnsi="Cambria"/>
          <w:bCs/>
        </w:rPr>
      </w:pPr>
      <w:r w:rsidRPr="0059568B">
        <w:rPr>
          <w:rFonts w:ascii="Cambria" w:hAnsi="Cambria"/>
          <w:b/>
          <w:bCs/>
        </w:rPr>
        <w:t>Készült:</w:t>
      </w:r>
      <w:r w:rsidRPr="0059568B">
        <w:rPr>
          <w:rFonts w:ascii="Cambria" w:hAnsi="Cambria"/>
          <w:bCs/>
        </w:rPr>
        <w:tab/>
        <w:t>Balatonmáriafürdő Község Önkormányzati Képviselő-testületének 2024. január 15-ai nyilvános testületi ülésére</w:t>
      </w:r>
    </w:p>
    <w:p w:rsidR="00FE1CCC" w:rsidRPr="0059568B" w:rsidRDefault="00FE1CCC" w:rsidP="00FE1CCC">
      <w:pPr>
        <w:tabs>
          <w:tab w:val="left" w:pos="0"/>
        </w:tabs>
        <w:jc w:val="both"/>
        <w:rPr>
          <w:rFonts w:ascii="Cambria" w:hAnsi="Cambria"/>
          <w:bCs/>
        </w:rPr>
      </w:pPr>
    </w:p>
    <w:p w:rsidR="00FE1CCC" w:rsidRPr="00792B2E" w:rsidRDefault="00FE1CCC" w:rsidP="00FE1CCC">
      <w:pPr>
        <w:rPr>
          <w:rFonts w:ascii="Cambria" w:eastAsia="Arial Unicode MS" w:hAnsi="Cambria"/>
          <w:b/>
          <w:sz w:val="36"/>
          <w:szCs w:val="36"/>
        </w:rPr>
      </w:pPr>
      <w:r w:rsidRPr="0059568B">
        <w:rPr>
          <w:rFonts w:ascii="Cambria" w:hAnsi="Cambria"/>
          <w:b/>
          <w:bCs/>
        </w:rPr>
        <w:t>Tárgy:</w:t>
      </w:r>
      <w:r w:rsidRPr="0059568B">
        <w:rPr>
          <w:rFonts w:ascii="Cambria" w:hAnsi="Cambria"/>
        </w:rPr>
        <w:t xml:space="preserve"> </w:t>
      </w:r>
      <w:r w:rsidRPr="0059568B">
        <w:rPr>
          <w:rFonts w:ascii="Cambria" w:hAnsi="Cambria"/>
        </w:rPr>
        <w:tab/>
      </w:r>
      <w:r w:rsidRPr="00FE1CCC">
        <w:rPr>
          <w:rFonts w:ascii="Cambria" w:hAnsi="Cambria"/>
          <w:bCs/>
        </w:rPr>
        <w:t>Délnyugat Balatoni Hulladékgazdálkodási Társulás társulási megállapodás módosítása</w:t>
      </w:r>
    </w:p>
    <w:p w:rsidR="00FE1CCC" w:rsidRPr="0059568B" w:rsidRDefault="00FE1CCC" w:rsidP="00FE1CCC">
      <w:pPr>
        <w:tabs>
          <w:tab w:val="left" w:pos="0"/>
        </w:tabs>
        <w:jc w:val="both"/>
        <w:rPr>
          <w:rFonts w:ascii="Cambria" w:hAnsi="Cambria"/>
        </w:rPr>
      </w:pPr>
    </w:p>
    <w:bookmarkEnd w:id="1"/>
    <w:p w:rsidR="00233897" w:rsidRPr="00792B2E" w:rsidRDefault="00233897" w:rsidP="00233897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  <w:r w:rsidRPr="00792B2E">
        <w:rPr>
          <w:rFonts w:ascii="Cambria" w:eastAsia="Times New Roman" w:hAnsi="Cambria" w:cs="Times New Roman"/>
          <w:kern w:val="0"/>
          <w:lang w:eastAsia="hu-HU" w:bidi="ar-SA"/>
        </w:rPr>
        <w:t>Tisztelt Képviselő-testület!</w:t>
      </w:r>
    </w:p>
    <w:p w:rsidR="00233897" w:rsidRPr="00792B2E" w:rsidRDefault="00233897" w:rsidP="00233897">
      <w:pPr>
        <w:suppressAutoHyphens w:val="0"/>
        <w:jc w:val="both"/>
        <w:rPr>
          <w:rFonts w:ascii="Cambria" w:eastAsia="Times New Roman" w:hAnsi="Cambria" w:cs="Times New Roman"/>
          <w:kern w:val="0"/>
          <w:lang w:eastAsia="hu-HU" w:bidi="ar-SA"/>
        </w:rPr>
      </w:pPr>
    </w:p>
    <w:p w:rsidR="00161B66" w:rsidRPr="00792B2E" w:rsidRDefault="00161B66" w:rsidP="0025040F">
      <w:pPr>
        <w:jc w:val="both"/>
        <w:rPr>
          <w:rFonts w:ascii="Cambria" w:hAnsi="Cambria"/>
        </w:rPr>
      </w:pPr>
      <w:proofErr w:type="gramStart"/>
      <w:r w:rsidRPr="00792B2E">
        <w:rPr>
          <w:rFonts w:ascii="Cambria" w:eastAsia="Times New Roman" w:hAnsi="Cambria" w:cs="Times New Roman"/>
          <w:kern w:val="0"/>
          <w:lang w:eastAsia="hu-HU" w:bidi="ar-SA"/>
        </w:rPr>
        <w:t xml:space="preserve">A Délnyugat Balatoni Hulladékgazdálkodási Társulás Társulási Tanácsa a 15/2023 (IX.29.) számú </w:t>
      </w:r>
      <w:r w:rsidRPr="00792B2E">
        <w:rPr>
          <w:rFonts w:ascii="Cambria" w:hAnsi="Cambria"/>
        </w:rPr>
        <w:t>határozatával elfogadta, hogy Tamási Város Önkormányzata, Fürged Község Önkormányzata, Nagykónyi Község Önkormányzata, Nagyszokoly Község Önkormányzata, Ozora Község Önkormányzata, Regöly Község Önkormányzata, és Újireg Község Önkormányzata 2023. december 31-i hatállyal kiválik a társulásból, tekintettel arra, hogy a KEOP-1.1.1/C/13-2013-0031 azonosító számú pályázat fenntartási időszaka lezárult.</w:t>
      </w:r>
      <w:proofErr w:type="gramEnd"/>
    </w:p>
    <w:p w:rsidR="00161B66" w:rsidRPr="00792B2E" w:rsidRDefault="00161B66" w:rsidP="00161B66">
      <w:pPr>
        <w:jc w:val="both"/>
        <w:rPr>
          <w:rFonts w:ascii="Cambria" w:hAnsi="Cambria"/>
        </w:rPr>
      </w:pPr>
    </w:p>
    <w:p w:rsidR="00161B66" w:rsidRPr="00792B2E" w:rsidRDefault="00161B66" w:rsidP="0025040F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Az </w:t>
      </w:r>
      <w:proofErr w:type="gramStart"/>
      <w:r w:rsidRPr="00792B2E">
        <w:rPr>
          <w:rFonts w:ascii="Cambria" w:hAnsi="Cambria"/>
        </w:rPr>
        <w:t>aktualizált</w:t>
      </w:r>
      <w:proofErr w:type="gramEnd"/>
      <w:r w:rsidRPr="00792B2E">
        <w:rPr>
          <w:rFonts w:ascii="Cambria" w:hAnsi="Cambria"/>
        </w:rPr>
        <w:t xml:space="preserve"> társulási megállapodás- melyben csak a </w:t>
      </w:r>
      <w:r w:rsidR="00C44222" w:rsidRPr="00792B2E">
        <w:rPr>
          <w:rFonts w:ascii="Cambria" w:hAnsi="Cambria"/>
        </w:rPr>
        <w:t xml:space="preserve">tagok felsorolása változott- </w:t>
      </w:r>
      <w:r w:rsidRPr="00792B2E">
        <w:rPr>
          <w:rFonts w:ascii="Cambria" w:hAnsi="Cambria"/>
        </w:rPr>
        <w:t>benyújtásra került a Magyar Államkincstárhoz törzskönyvi átvezetés céljából.</w:t>
      </w:r>
    </w:p>
    <w:p w:rsidR="00161B66" w:rsidRPr="00792B2E" w:rsidRDefault="00161B66" w:rsidP="0025040F">
      <w:pPr>
        <w:jc w:val="both"/>
        <w:rPr>
          <w:rFonts w:ascii="Cambria" w:hAnsi="Cambria"/>
        </w:rPr>
      </w:pPr>
    </w:p>
    <w:p w:rsidR="00161B66" w:rsidRPr="00792B2E" w:rsidRDefault="00161B66" w:rsidP="0025040F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Kincstár hiánypótlást írt elő, mely szerint</w:t>
      </w:r>
      <w:r w:rsidR="00C44222" w:rsidRPr="00792B2E">
        <w:rPr>
          <w:rFonts w:ascii="Cambria" w:hAnsi="Cambria"/>
        </w:rPr>
        <w:t>:</w:t>
      </w:r>
    </w:p>
    <w:p w:rsidR="00C44222" w:rsidRPr="00792B2E" w:rsidRDefault="00C44222" w:rsidP="0025040F">
      <w:pPr>
        <w:jc w:val="both"/>
        <w:rPr>
          <w:rFonts w:ascii="Cambria" w:hAnsi="Cambria"/>
          <w:i/>
        </w:rPr>
      </w:pPr>
      <w:r w:rsidRPr="00792B2E">
        <w:rPr>
          <w:rFonts w:ascii="Cambria" w:hAnsi="Cambria"/>
          <w:i/>
        </w:rPr>
        <w:t xml:space="preserve">„A társulásban részt vevő képviselő-testületek </w:t>
      </w:r>
      <w:r w:rsidR="00BC7C0A" w:rsidRPr="00792B2E">
        <w:rPr>
          <w:rFonts w:ascii="Cambria" w:hAnsi="Cambria"/>
          <w:i/>
        </w:rPr>
        <w:t>mindegyikének minősített többséggel hozott döntése szükséges a társulási megállapodás módosításához. A változások átvezetéséhez az errő</w:t>
      </w:r>
      <w:r w:rsidR="00A24E3C" w:rsidRPr="00792B2E">
        <w:rPr>
          <w:rFonts w:ascii="Cambria" w:hAnsi="Cambria"/>
          <w:i/>
        </w:rPr>
        <w:t>l</w:t>
      </w:r>
      <w:r w:rsidR="00BC7C0A" w:rsidRPr="00792B2E">
        <w:rPr>
          <w:rFonts w:ascii="Cambria" w:hAnsi="Cambria"/>
          <w:i/>
        </w:rPr>
        <w:t xml:space="preserve"> szóló képviselő-testületi határozatok kivonatának beküldése is szükséges.</w:t>
      </w:r>
    </w:p>
    <w:p w:rsidR="00BC7C0A" w:rsidRPr="00792B2E" w:rsidRDefault="00BC7C0A" w:rsidP="0025040F">
      <w:pPr>
        <w:jc w:val="both"/>
        <w:rPr>
          <w:rFonts w:ascii="Cambria" w:hAnsi="Cambria"/>
          <w:i/>
        </w:rPr>
      </w:pPr>
    </w:p>
    <w:p w:rsidR="00BC7C0A" w:rsidRPr="00792B2E" w:rsidRDefault="00BC7C0A" w:rsidP="0025040F">
      <w:pPr>
        <w:jc w:val="both"/>
        <w:rPr>
          <w:rFonts w:ascii="Cambria" w:hAnsi="Cambria"/>
          <w:i/>
        </w:rPr>
      </w:pPr>
      <w:r w:rsidRPr="00792B2E">
        <w:rPr>
          <w:rFonts w:ascii="Cambria" w:hAnsi="Cambria"/>
          <w:i/>
        </w:rPr>
        <w:t>A társulási megállapodást minden tagnak- helyi önkormányzat polgármesterének – alá kell írnia.”</w:t>
      </w:r>
    </w:p>
    <w:p w:rsidR="00C71DDC" w:rsidRPr="00792B2E" w:rsidRDefault="00C71DDC" w:rsidP="0025040F">
      <w:pPr>
        <w:jc w:val="both"/>
        <w:rPr>
          <w:rFonts w:ascii="Cambria" w:hAnsi="Cambria"/>
          <w:i/>
        </w:rPr>
      </w:pPr>
    </w:p>
    <w:p w:rsidR="0062670E" w:rsidRPr="00792B2E" w:rsidRDefault="00A24E3C" w:rsidP="0025040F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fentiek érte</w:t>
      </w:r>
      <w:r w:rsidR="0025040F" w:rsidRPr="00792B2E">
        <w:rPr>
          <w:rFonts w:ascii="Cambria" w:hAnsi="Cambria"/>
        </w:rPr>
        <w:t>lmében a társulási megállapodás</w:t>
      </w:r>
      <w:r w:rsidRPr="00792B2E">
        <w:rPr>
          <w:rFonts w:ascii="Cambria" w:hAnsi="Cambria"/>
        </w:rPr>
        <w:t xml:space="preserve"> módosítását mind az </w:t>
      </w:r>
      <w:r w:rsidR="0025040F" w:rsidRPr="00792B2E">
        <w:rPr>
          <w:rFonts w:ascii="Cambria" w:hAnsi="Cambria"/>
        </w:rPr>
        <w:t xml:space="preserve">57 tagönkormányzat képviselő-testületének el kell fogadnia, ezt követően kerülhet benyújtásra ismét a </w:t>
      </w:r>
      <w:proofErr w:type="spellStart"/>
      <w:r w:rsidR="0025040F" w:rsidRPr="00792B2E">
        <w:rPr>
          <w:rFonts w:ascii="Cambria" w:hAnsi="Cambria"/>
        </w:rPr>
        <w:t>törzskönyvvi</w:t>
      </w:r>
      <w:proofErr w:type="spellEnd"/>
      <w:r w:rsidR="0025040F" w:rsidRPr="00792B2E">
        <w:rPr>
          <w:rFonts w:ascii="Cambria" w:hAnsi="Cambria"/>
        </w:rPr>
        <w:t xml:space="preserve"> nyilvántartáshoz.</w:t>
      </w:r>
    </w:p>
    <w:p w:rsidR="00C71DDC" w:rsidRPr="00792B2E" w:rsidRDefault="00C71DDC" w:rsidP="0025040F">
      <w:pPr>
        <w:jc w:val="both"/>
        <w:rPr>
          <w:rFonts w:ascii="Cambria" w:hAnsi="Cambria"/>
        </w:rPr>
      </w:pPr>
    </w:p>
    <w:p w:rsidR="00233897" w:rsidRPr="00792B2E" w:rsidRDefault="00233897" w:rsidP="0025040F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Kérem a tisztelt Képviselő-testületet a</w:t>
      </w:r>
      <w:r w:rsidR="008A0C9F" w:rsidRPr="00792B2E">
        <w:rPr>
          <w:rFonts w:ascii="Cambria" w:hAnsi="Cambria"/>
        </w:rPr>
        <w:t xml:space="preserve"> határozati javaslat </w:t>
      </w:r>
      <w:r w:rsidRPr="00792B2E">
        <w:rPr>
          <w:rFonts w:ascii="Cambria" w:hAnsi="Cambria"/>
        </w:rPr>
        <w:t>elfogadására.</w:t>
      </w:r>
    </w:p>
    <w:p w:rsidR="00233897" w:rsidRPr="00792B2E" w:rsidRDefault="00233897" w:rsidP="00233897">
      <w:pPr>
        <w:jc w:val="both"/>
        <w:rPr>
          <w:rFonts w:ascii="Cambria" w:hAnsi="Cambria"/>
        </w:rPr>
      </w:pPr>
    </w:p>
    <w:p w:rsidR="00792B2E" w:rsidRPr="002F480C" w:rsidRDefault="00792B2E" w:rsidP="00792B2E">
      <w:pPr>
        <w:jc w:val="center"/>
        <w:rPr>
          <w:rFonts w:ascii="Cambria" w:hAnsi="Cambria"/>
          <w:b/>
          <w:bCs/>
          <w:u w:val="single"/>
        </w:rPr>
      </w:pPr>
      <w:r w:rsidRPr="002F480C">
        <w:rPr>
          <w:rFonts w:ascii="Cambria" w:hAnsi="Cambria"/>
          <w:b/>
          <w:bCs/>
          <w:u w:val="single"/>
        </w:rPr>
        <w:t>Balaton</w:t>
      </w:r>
      <w:r w:rsidR="00FE1CCC">
        <w:rPr>
          <w:rFonts w:ascii="Cambria" w:hAnsi="Cambria"/>
          <w:b/>
          <w:bCs/>
          <w:u w:val="single"/>
        </w:rPr>
        <w:t xml:space="preserve">máriafürdő </w:t>
      </w:r>
      <w:r w:rsidRPr="002F480C">
        <w:rPr>
          <w:rFonts w:ascii="Cambria" w:hAnsi="Cambria"/>
          <w:b/>
          <w:bCs/>
          <w:u w:val="single"/>
        </w:rPr>
        <w:t>Község Önkormányzat Képviselő-testületének</w:t>
      </w:r>
    </w:p>
    <w:p w:rsidR="00792B2E" w:rsidRPr="002F480C" w:rsidRDefault="00792B2E" w:rsidP="00792B2E">
      <w:pPr>
        <w:jc w:val="center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…/2024.(I.1</w:t>
      </w:r>
      <w:r w:rsidR="00FE1CCC">
        <w:rPr>
          <w:rFonts w:ascii="Cambria" w:hAnsi="Cambria"/>
          <w:b/>
          <w:bCs/>
          <w:u w:val="single"/>
        </w:rPr>
        <w:t>5</w:t>
      </w:r>
      <w:r w:rsidRPr="002F480C">
        <w:rPr>
          <w:rFonts w:ascii="Cambria" w:hAnsi="Cambria"/>
          <w:b/>
          <w:bCs/>
          <w:u w:val="single"/>
        </w:rPr>
        <w:t>.) határozata</w:t>
      </w:r>
    </w:p>
    <w:p w:rsidR="009379B4" w:rsidRPr="00792B2E" w:rsidRDefault="00792B2E" w:rsidP="00792B2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  <w:bCs/>
          <w:u w:val="single"/>
        </w:rPr>
        <w:t>Délnyugat Balatoni Hulladékgazdálkodási Társulás t</w:t>
      </w:r>
      <w:r>
        <w:rPr>
          <w:rFonts w:ascii="Cambria" w:hAnsi="Cambria"/>
          <w:b/>
          <w:bCs/>
          <w:u w:val="single"/>
        </w:rPr>
        <w:t>ársulási megállapodás módosításáról</w:t>
      </w:r>
    </w:p>
    <w:p w:rsidR="00A24E3C" w:rsidRPr="00792B2E" w:rsidRDefault="009379B4" w:rsidP="00A24E3C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Balaton</w:t>
      </w:r>
      <w:r w:rsidR="00FE1CCC">
        <w:rPr>
          <w:rFonts w:ascii="Cambria" w:hAnsi="Cambria"/>
        </w:rPr>
        <w:t>máriafürdő</w:t>
      </w:r>
      <w:r w:rsidR="00792B2E" w:rsidRPr="00792B2E">
        <w:rPr>
          <w:rFonts w:ascii="Cambria" w:hAnsi="Cambria"/>
        </w:rPr>
        <w:t xml:space="preserve"> </w:t>
      </w:r>
      <w:r w:rsidRPr="00792B2E">
        <w:rPr>
          <w:rFonts w:ascii="Cambria" w:hAnsi="Cambria"/>
        </w:rPr>
        <w:t xml:space="preserve">Község Önkormányzat Képviselő-testülete elfogadja </w:t>
      </w:r>
      <w:r w:rsidR="00EE21B5" w:rsidRPr="00792B2E">
        <w:rPr>
          <w:rFonts w:ascii="Cambria" w:hAnsi="Cambria"/>
        </w:rPr>
        <w:t xml:space="preserve">a Délnyugat Balatoni Hulladékgazdálkodási Társulás társulási megállapodás módosítását, </w:t>
      </w:r>
      <w:r w:rsidR="005B3A89" w:rsidRPr="00792B2E">
        <w:rPr>
          <w:rFonts w:ascii="Cambria" w:hAnsi="Cambria"/>
        </w:rPr>
        <w:t xml:space="preserve">amely szerint </w:t>
      </w:r>
      <w:r w:rsidR="00A24E3C" w:rsidRPr="00792B2E">
        <w:rPr>
          <w:rFonts w:ascii="Cambria" w:hAnsi="Cambria"/>
        </w:rPr>
        <w:t>Tamási Város Önkormányzata, Fürged Község Önkormányzata, Nagykónyi Község Önkormányzata, Nagyszokoly Község Önkormányzata, Ozora Község Önkormányzata, Regöly Község Önkormányzata, és Újireg Község Önkormányzata kiválik a társulásból.</w:t>
      </w:r>
    </w:p>
    <w:p w:rsidR="005B3A89" w:rsidRPr="00792B2E" w:rsidRDefault="005B3A89" w:rsidP="00551CF7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Felhatalmazza a polgármester</w:t>
      </w:r>
      <w:r w:rsidR="001C028D" w:rsidRPr="00792B2E">
        <w:rPr>
          <w:rFonts w:ascii="Cambria" w:hAnsi="Cambria"/>
        </w:rPr>
        <w:t>t</w:t>
      </w:r>
      <w:r w:rsidRPr="00792B2E">
        <w:rPr>
          <w:rFonts w:ascii="Cambria" w:hAnsi="Cambria"/>
        </w:rPr>
        <w:t xml:space="preserve"> a társulási megállapodás aláírására.</w:t>
      </w:r>
    </w:p>
    <w:p w:rsidR="00233897" w:rsidRPr="00792B2E" w:rsidRDefault="00233897" w:rsidP="00233897">
      <w:pPr>
        <w:jc w:val="both"/>
        <w:rPr>
          <w:rFonts w:ascii="Cambria" w:hAnsi="Cambria"/>
        </w:rPr>
      </w:pPr>
    </w:p>
    <w:p w:rsidR="00551CF7" w:rsidRPr="00792B2E" w:rsidRDefault="00161B66" w:rsidP="00233897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Felelős: </w:t>
      </w:r>
      <w:r w:rsidR="00FE1CCC">
        <w:rPr>
          <w:rFonts w:ascii="Cambria" w:hAnsi="Cambria"/>
        </w:rPr>
        <w:t>Galácz György</w:t>
      </w:r>
      <w:r w:rsidRPr="00792B2E">
        <w:rPr>
          <w:rFonts w:ascii="Cambria" w:hAnsi="Cambria"/>
        </w:rPr>
        <w:t xml:space="preserve"> polgármester</w:t>
      </w:r>
    </w:p>
    <w:p w:rsidR="00161B66" w:rsidRPr="00792B2E" w:rsidRDefault="00161B66" w:rsidP="00233897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Határidő: 8 nap – értesítésre</w:t>
      </w:r>
    </w:p>
    <w:p w:rsidR="00161B66" w:rsidRPr="00792B2E" w:rsidRDefault="00161B66" w:rsidP="00233897">
      <w:pPr>
        <w:jc w:val="both"/>
        <w:rPr>
          <w:rFonts w:ascii="Cambria" w:hAnsi="Cambria"/>
        </w:rPr>
      </w:pPr>
    </w:p>
    <w:p w:rsidR="00233897" w:rsidRPr="00792B2E" w:rsidRDefault="00233897" w:rsidP="00233897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Balaton</w:t>
      </w:r>
      <w:r w:rsidR="00FE1CCC">
        <w:rPr>
          <w:rFonts w:ascii="Cambria" w:hAnsi="Cambria"/>
        </w:rPr>
        <w:t>máriafürdő</w:t>
      </w:r>
      <w:r w:rsidRPr="00792B2E">
        <w:rPr>
          <w:rFonts w:ascii="Cambria" w:hAnsi="Cambria"/>
        </w:rPr>
        <w:t xml:space="preserve">, </w:t>
      </w:r>
      <w:r w:rsidR="00E967B6" w:rsidRPr="00792B2E">
        <w:rPr>
          <w:rFonts w:ascii="Cambria" w:hAnsi="Cambria"/>
        </w:rPr>
        <w:t>2024. 01.10.</w:t>
      </w:r>
    </w:p>
    <w:p w:rsidR="00C71DDC" w:rsidRPr="00FE1CCC" w:rsidRDefault="00FE1CCC" w:rsidP="00792B2E">
      <w:pPr>
        <w:suppressAutoHyphens w:val="0"/>
        <w:jc w:val="right"/>
        <w:rPr>
          <w:rFonts w:ascii="Cambria" w:eastAsia="Times New Roman" w:hAnsi="Cambria" w:cs="Times New Roman"/>
          <w:kern w:val="0"/>
          <w:lang w:eastAsia="hu-HU" w:bidi="ar-SA"/>
        </w:rPr>
      </w:pPr>
      <w:r w:rsidRPr="00FE1CCC">
        <w:rPr>
          <w:rFonts w:ascii="Cambria" w:eastAsia="Times New Roman" w:hAnsi="Cambria" w:cs="Times New Roman"/>
          <w:kern w:val="0"/>
          <w:lang w:eastAsia="hu-HU" w:bidi="ar-SA"/>
        </w:rPr>
        <w:t>Galácz György</w:t>
      </w:r>
      <w:r w:rsidR="00792B2E" w:rsidRPr="00FE1CCC">
        <w:rPr>
          <w:rFonts w:ascii="Cambria" w:eastAsia="Times New Roman" w:hAnsi="Cambria" w:cs="Times New Roman"/>
          <w:kern w:val="0"/>
          <w:lang w:eastAsia="hu-HU" w:bidi="ar-SA"/>
        </w:rPr>
        <w:t xml:space="preserve"> </w:t>
      </w:r>
      <w:proofErr w:type="spellStart"/>
      <w:r w:rsidR="00792B2E" w:rsidRPr="00FE1CCC">
        <w:rPr>
          <w:rFonts w:ascii="Cambria" w:eastAsia="Times New Roman" w:hAnsi="Cambria" w:cs="Times New Roman"/>
          <w:kern w:val="0"/>
          <w:lang w:eastAsia="hu-HU" w:bidi="ar-SA"/>
        </w:rPr>
        <w:t>sk</w:t>
      </w:r>
      <w:proofErr w:type="spellEnd"/>
      <w:r w:rsidR="00792B2E" w:rsidRPr="00FE1CCC">
        <w:rPr>
          <w:rFonts w:ascii="Cambria" w:eastAsia="Times New Roman" w:hAnsi="Cambria" w:cs="Times New Roman"/>
          <w:kern w:val="0"/>
          <w:lang w:eastAsia="hu-HU" w:bidi="ar-SA"/>
        </w:rPr>
        <w:t>.</w:t>
      </w:r>
    </w:p>
    <w:p w:rsidR="00E967B6" w:rsidRPr="00792B2E" w:rsidRDefault="00E967B6" w:rsidP="00792B2E">
      <w:pPr>
        <w:suppressAutoHyphens w:val="0"/>
        <w:jc w:val="right"/>
        <w:rPr>
          <w:rFonts w:ascii="Cambria" w:eastAsia="Times New Roman" w:hAnsi="Cambria" w:cs="Times New Roman"/>
          <w:kern w:val="0"/>
          <w:lang w:eastAsia="hu-HU" w:bidi="ar-SA"/>
        </w:rPr>
      </w:pPr>
      <w:proofErr w:type="gramStart"/>
      <w:r w:rsidRPr="00FE1CCC">
        <w:rPr>
          <w:rFonts w:ascii="Cambria" w:eastAsia="Times New Roman" w:hAnsi="Cambria" w:cs="Times New Roman"/>
          <w:kern w:val="0"/>
          <w:lang w:eastAsia="hu-HU" w:bidi="ar-SA"/>
        </w:rPr>
        <w:t>polgármester</w:t>
      </w:r>
      <w:proofErr w:type="gramEnd"/>
    </w:p>
    <w:p w:rsidR="004F018E" w:rsidRPr="00792B2E" w:rsidRDefault="00C71DDC" w:rsidP="004F018E">
      <w:pPr>
        <w:pStyle w:val="Cmsor"/>
        <w:rPr>
          <w:rFonts w:ascii="Cambria" w:hAnsi="Cambria"/>
          <w:szCs w:val="24"/>
        </w:rPr>
      </w:pPr>
      <w:r w:rsidRPr="00792B2E">
        <w:rPr>
          <w:rFonts w:ascii="Cambria" w:hAnsi="Cambria"/>
          <w:lang w:eastAsia="hu-HU"/>
        </w:rPr>
        <w:br w:type="page"/>
      </w:r>
      <w:r w:rsidR="004F018E" w:rsidRPr="00792B2E">
        <w:rPr>
          <w:rFonts w:ascii="Cambria" w:hAnsi="Cambria"/>
          <w:sz w:val="24"/>
          <w:szCs w:val="24"/>
        </w:rPr>
        <w:lastRenderedPageBreak/>
        <w:t xml:space="preserve">ÖNKORMÁNYZATI TÁRSULÁS </w:t>
      </w:r>
    </w:p>
    <w:p w:rsidR="004F018E" w:rsidRPr="00792B2E" w:rsidRDefault="004F018E" w:rsidP="004F018E">
      <w:pPr>
        <w:keepNext/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A DÉLNYUGAT-BALATONI NAGYTÉRSÉG TELEPÜLÉSEI SZILÁRD HULLADÉKAI KEZELÉSÉNEK KORSZERŰ MEGOLDÁSÁRA</w:t>
      </w:r>
      <w:r w:rsidRPr="00792B2E">
        <w:rPr>
          <w:rFonts w:ascii="Cambria" w:hAnsi="Cambria"/>
          <w:b/>
        </w:rPr>
        <w:br/>
      </w:r>
    </w:p>
    <w:p w:rsidR="004F018E" w:rsidRPr="00792B2E" w:rsidRDefault="004F018E" w:rsidP="004F018E">
      <w:pPr>
        <w:keepNext/>
        <w:jc w:val="center"/>
        <w:rPr>
          <w:rFonts w:ascii="Cambria" w:hAnsi="Cambria"/>
          <w:b/>
          <w:i/>
        </w:rPr>
      </w:pPr>
      <w:r w:rsidRPr="00792B2E">
        <w:rPr>
          <w:rFonts w:ascii="Cambria" w:hAnsi="Cambria"/>
          <w:b/>
        </w:rPr>
        <w:t xml:space="preserve">T Á R S U L Á S I   M E G Á L </w:t>
      </w:r>
      <w:proofErr w:type="spellStart"/>
      <w:r w:rsidRPr="00792B2E">
        <w:rPr>
          <w:rFonts w:ascii="Cambria" w:hAnsi="Cambria"/>
          <w:b/>
        </w:rPr>
        <w:t>L</w:t>
      </w:r>
      <w:proofErr w:type="spellEnd"/>
      <w:r w:rsidRPr="00792B2E">
        <w:rPr>
          <w:rFonts w:ascii="Cambria" w:hAnsi="Cambria"/>
          <w:b/>
        </w:rPr>
        <w:t xml:space="preserve">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P O D Á S</w:t>
      </w:r>
    </w:p>
    <w:p w:rsidR="004F018E" w:rsidRPr="00792B2E" w:rsidRDefault="004F018E" w:rsidP="004F018E">
      <w:pPr>
        <w:keepNext/>
        <w:jc w:val="center"/>
        <w:rPr>
          <w:rFonts w:ascii="Cambria" w:hAnsi="Cambria"/>
        </w:rPr>
      </w:pPr>
      <w:r w:rsidRPr="00792B2E">
        <w:rPr>
          <w:rFonts w:ascii="Cambria" w:hAnsi="Cambria"/>
          <w:b/>
          <w:i/>
        </w:rPr>
        <w:t>(egységes szerkezetben a módosításokkal</w:t>
      </w:r>
      <w:r w:rsidRPr="00792B2E">
        <w:rPr>
          <w:rStyle w:val="Lbjegyzet-hivatkozs"/>
          <w:rFonts w:ascii="Cambria" w:hAnsi="Cambria"/>
          <w:b/>
          <w:i/>
        </w:rPr>
        <w:footnoteReference w:id="1"/>
      </w:r>
      <w:r w:rsidRPr="00792B2E">
        <w:rPr>
          <w:rFonts w:ascii="Cambria" w:hAnsi="Cambria"/>
          <w:b/>
          <w:i/>
        </w:rPr>
        <w:t>)</w:t>
      </w: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"/>
        <w:keepNext/>
        <w:rPr>
          <w:rFonts w:ascii="Cambria" w:hAnsi="Cambria"/>
        </w:rPr>
      </w:pPr>
      <w:r w:rsidRPr="00792B2E">
        <w:rPr>
          <w:rFonts w:ascii="Cambria" w:hAnsi="Cambria"/>
        </w:rPr>
        <w:t>Az alább felsorolt települési önkormányzatok képviselő-testületei elhatározzák, hogy,</w:t>
      </w:r>
      <w:r w:rsidRPr="00792B2E">
        <w:rPr>
          <w:rFonts w:ascii="Cambria" w:hAnsi="Cambria"/>
          <w:strike/>
        </w:rPr>
        <w:t xml:space="preserve"> </w:t>
      </w:r>
      <w:r w:rsidRPr="00792B2E">
        <w:rPr>
          <w:rFonts w:ascii="Cambria" w:hAnsi="Cambria"/>
        </w:rPr>
        <w:t>Magyarország Alaptörvénye, Magyarország helyi önkormányzatairól szóló 2011. évi CLXXXIX. Törvény (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>.) 87. §-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által meghatározott társulási jog alapján, </w:t>
      </w:r>
      <w:r w:rsidRPr="00792B2E">
        <w:rPr>
          <w:rFonts w:ascii="Cambria" w:hAnsi="Cambria"/>
          <w:b/>
          <w:bCs/>
        </w:rPr>
        <w:t xml:space="preserve">a Délnyugat-Balatoni </w:t>
      </w:r>
      <w:r w:rsidRPr="00792B2E">
        <w:rPr>
          <w:rFonts w:ascii="Cambria" w:hAnsi="Cambria"/>
          <w:b/>
        </w:rPr>
        <w:t xml:space="preserve">Nagytérség települései szilárd hulladékai kezelésének </w:t>
      </w:r>
      <w:r w:rsidRPr="00792B2E">
        <w:rPr>
          <w:rFonts w:ascii="Cambria" w:hAnsi="Cambria"/>
        </w:rPr>
        <w:t>korszerű,</w:t>
      </w:r>
      <w:r w:rsidRPr="00792B2E">
        <w:rPr>
          <w:rFonts w:ascii="Cambria" w:hAnsi="Cambria"/>
          <w:b/>
        </w:rPr>
        <w:t xml:space="preserve"> </w:t>
      </w:r>
      <w:r w:rsidRPr="00792B2E">
        <w:rPr>
          <w:rFonts w:ascii="Cambria" w:hAnsi="Cambria"/>
        </w:rPr>
        <w:t xml:space="preserve">hatékonyabb és célszerűbb megoldása érdekében, mint közös cél megvalósítására és a közös érdekérvényesítés elősegítése jegyében: </w:t>
      </w:r>
    </w:p>
    <w:p w:rsidR="004F018E" w:rsidRPr="00792B2E" w:rsidRDefault="004F018E" w:rsidP="004F018E">
      <w:pPr>
        <w:pStyle w:val="Szvegtrzs"/>
        <w:keepNext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Andocs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8675 Andocs, Szabadság tér 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Bábonymegyer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 xml:space="preserve">8658 Bábonymegyer, Dózsa </w:t>
      </w:r>
      <w:proofErr w:type="spellStart"/>
      <w:r w:rsidRPr="00792B2E">
        <w:rPr>
          <w:rFonts w:ascii="Cambria" w:hAnsi="Cambria"/>
        </w:rPr>
        <w:t>Gy</w:t>
      </w:r>
      <w:proofErr w:type="spellEnd"/>
      <w:r w:rsidRPr="00792B2E">
        <w:rPr>
          <w:rFonts w:ascii="Cambria" w:hAnsi="Cambria"/>
        </w:rPr>
        <w:t xml:space="preserve">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50.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Balatonberény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8649 Balatonberény, Kossuth tér 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Balatonboglár Város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8630 Balatonboglár, Erzsébet u. 11.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Balatonfenyves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8646 Balatonfenyves, Kölcsey u. 27.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  <w:spacing w:val="-4"/>
        </w:rPr>
      </w:pPr>
      <w:r w:rsidRPr="00792B2E">
        <w:rPr>
          <w:rFonts w:ascii="Cambria" w:hAnsi="Cambria"/>
          <w:b/>
          <w:spacing w:val="-4"/>
        </w:rPr>
        <w:t>6.</w:t>
      </w:r>
    </w:p>
    <w:p w:rsidR="004F018E" w:rsidRPr="00792B2E" w:rsidRDefault="004F018E" w:rsidP="004F018E">
      <w:pPr>
        <w:jc w:val="center"/>
        <w:rPr>
          <w:rFonts w:ascii="Cambria" w:hAnsi="Cambria"/>
          <w:spacing w:val="-4"/>
        </w:rPr>
      </w:pPr>
      <w:r w:rsidRPr="00792B2E">
        <w:rPr>
          <w:rFonts w:ascii="Cambria" w:hAnsi="Cambria"/>
          <w:b/>
          <w:spacing w:val="-4"/>
        </w:rPr>
        <w:t>Balatonkeresztúr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spacing w:val="-4"/>
        </w:rPr>
        <w:t xml:space="preserve">8648 Balatonkeresztúr, Ady E. </w:t>
      </w:r>
      <w:proofErr w:type="gramStart"/>
      <w:r w:rsidRPr="00792B2E">
        <w:rPr>
          <w:rFonts w:ascii="Cambria" w:hAnsi="Cambria"/>
          <w:spacing w:val="-4"/>
        </w:rPr>
        <w:t>u.</w:t>
      </w:r>
      <w:proofErr w:type="gramEnd"/>
      <w:r w:rsidRPr="00792B2E">
        <w:rPr>
          <w:rFonts w:ascii="Cambria" w:hAnsi="Cambria"/>
          <w:spacing w:val="-4"/>
        </w:rPr>
        <w:t xml:space="preserve"> 52.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Balatonlelle Város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8638 Balatonlelle, Petőfi u. 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8.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Balatonmáriafürdő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>8648 Balatonmáriafürdő, Ady E u. 52.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lastRenderedPageBreak/>
        <w:t>Balatonszabadi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8651 Balatonszabadi, Vak Bottyán u. 102.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Balatonszemes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spacing w:val="-8"/>
        </w:rPr>
      </w:pPr>
      <w:r w:rsidRPr="00792B2E">
        <w:rPr>
          <w:rFonts w:ascii="Cambria" w:hAnsi="Cambria"/>
        </w:rPr>
        <w:t>8636 Balatonszemes, Bajcsy-Zsilinszky u. 23.</w:t>
      </w:r>
    </w:p>
    <w:p w:rsidR="004F018E" w:rsidRPr="00792B2E" w:rsidRDefault="004F018E" w:rsidP="004F018E">
      <w:pPr>
        <w:jc w:val="center"/>
        <w:rPr>
          <w:rFonts w:ascii="Cambria" w:hAnsi="Cambria"/>
          <w:spacing w:val="-8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Balatonszentgyörgy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8710 Balatonszentgyörgy, Berzsenyi u. 91.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Balatonújlak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8712 Balatonújlak, Templom u. 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Bedegkér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8666 Bedegkér, Rákóczi u. 147.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Bonnya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7281 Bonnya, Petőfi S.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60.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Buzsák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8695 Buzsák, Fő tér 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Fiad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7282 Fiad, Kossuth L. u. 30.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Fonyód Város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8640 Fonyód, Fő u. 19.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18.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Gamás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8685 Gamás, Fő u. 83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19.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Gyugy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8692 Gyugy, Fő u. 19.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Hács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>8694 Hács, Fő u. 42/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>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Hollád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8731 Hollád, Fő u. 16.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lastRenderedPageBreak/>
        <w:t>22.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Kánya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8667 Kánya, Fő u. 170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23.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Kapoly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>8671 Kapoly, Szabadság u. 9.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Kaposmérő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>7521 Kaposmérő, Hunyadi u. 13.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Kára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7285 Kára, Kölcsey u. 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Karád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8676 Karád, Attila u. 31.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Kisbárapáti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7282 Kisbárapáti, Fő u. 83.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28.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Kisberény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8693 Kisberény, Petőfi S.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36.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29.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Kőröshegy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8617 Kőröshegy, Petőfi S.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71-73.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Látrány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8681 Látrány, Rákóczi út 69.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Lengyeltóti Város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8693 Lengyeltóti, Zrínyi M. u. 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Lulla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>8660 Lulla, Kossuth L. u. 43.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Miklósi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7286 Miklósi, Rákóczi F.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Nágocs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8674 Nágocs, Hősök tere 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Ordacsehi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8635 Ordacsehi, Fő u. 54.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Öreglak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8697 Öreglak, Fő u. 14.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37. 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Pamuk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8698 Pamuk, Petőfi u. 76.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38.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Sérsekszőlős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8660 Sérsekszőlős, Szabadság u. 15.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39.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Somogyacsa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7283 Somogyacsa, Kossuth L. u. 25.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Somogybabod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8684 Somogybabod, Kossuth L. u. 24.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Somogydöröcske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7284 Somogydöröcske, Keleti u. 80.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Somogyegres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8660 Somogyegres, Petőfi S.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Somogymeggyes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8673 Somogymeggyes, Akácfa u. 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Somogytúr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8683 Somogytúr, Árpád u. 34.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Somogyvár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8698 Somogyvár, Kossuth L. u. 77.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Szorosad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7285 Szorosad, Arany J.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11.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lastRenderedPageBreak/>
        <w:t>Szőlősgyörök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8692 Szőlősgyörök, Szabadság u. 18.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48.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Tab Város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8660 Tab, Kossuth L. u. 49.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49.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Tengőd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8668 Tengőd, Petőfi S.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32.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50.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Tikos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8731 Tikos, Iskola u. 16.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Torvaj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8665 Torvaj, Kossuth L. u. 23.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Törökkoppány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7285 Törökkoppány, Kossuth L. u. 66.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53.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Visz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8681 Visz, Rákóczi út 32.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54.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Vörs Község Önkormányzata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</w:rPr>
        <w:t>8711 Vörs, Alkotmány u. 29.</w:t>
      </w: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Zala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8660 Zala, Kossuth L. u. 65.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56.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Zics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 xml:space="preserve">8672 Zics, Petőfi S. </w:t>
      </w:r>
      <w:proofErr w:type="gramStart"/>
      <w:r w:rsidRPr="00792B2E">
        <w:rPr>
          <w:rFonts w:ascii="Cambria" w:hAnsi="Cambria"/>
        </w:rPr>
        <w:t>u.</w:t>
      </w:r>
      <w:proofErr w:type="gramEnd"/>
      <w:r w:rsidRPr="00792B2E">
        <w:rPr>
          <w:rFonts w:ascii="Cambria" w:hAnsi="Cambria"/>
        </w:rPr>
        <w:t xml:space="preserve"> 1.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57.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Iregszemcse Község Önkormányzata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</w:rPr>
        <w:t>7095 Iregszemcse, Kossuth tér 19.</w:t>
      </w:r>
    </w:p>
    <w:p w:rsidR="004F018E" w:rsidRPr="00792B2E" w:rsidRDefault="004F018E" w:rsidP="004F018E">
      <w:pPr>
        <w:jc w:val="center"/>
        <w:rPr>
          <w:rFonts w:ascii="Cambria" w:hAnsi="Cambria"/>
        </w:rPr>
      </w:pP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  <w:proofErr w:type="gramStart"/>
      <w:r w:rsidRPr="00792B2E">
        <w:rPr>
          <w:rFonts w:ascii="Cambria" w:hAnsi="Cambria"/>
        </w:rPr>
        <w:lastRenderedPageBreak/>
        <w:t>mint</w:t>
      </w:r>
      <w:proofErr w:type="gramEnd"/>
      <w:r w:rsidRPr="00792B2E">
        <w:rPr>
          <w:rFonts w:ascii="Cambria" w:hAnsi="Cambria"/>
        </w:rPr>
        <w:t xml:space="preserve"> tagok (együttesen és a továbbiakban, mint Tagok) önálló jogi személyiséggel rendelkező önkormányzati társulást hoznak létre és biztosítják annak működési feltételeit.</w:t>
      </w: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</w:p>
    <w:p w:rsidR="004F018E" w:rsidRPr="00792B2E" w:rsidRDefault="004F018E" w:rsidP="004F018E">
      <w:pPr>
        <w:keepNext/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>PREAMBULUM</w:t>
      </w: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Tagok előtt ismert, hogy az Európai Bizottság társfinanszírozás keretében jelentős előtámogatásban részesíti az Európai Unióhoz csatlakozni kívánó országokat – így Magyarországot –, illetve az olyan környezetvédelmi beruházási projektjeit is, melyek nélkülözhetetlenek az uniós normák végrehajtásához, teljesítéséhez.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Európai Unió 2000-2006 közötti időszakra vonatkozó kiemelt támogatási területét, a környezetvédelmet és az ahhoz kapcsolódó eszközrendszert az ISPA/KA (</w:t>
      </w:r>
      <w:proofErr w:type="spellStart"/>
      <w:r w:rsidRPr="00792B2E">
        <w:rPr>
          <w:rFonts w:ascii="Cambria" w:hAnsi="Cambria"/>
        </w:rPr>
        <w:t>Instrument</w:t>
      </w:r>
      <w:proofErr w:type="spellEnd"/>
      <w:r w:rsidRPr="00792B2E">
        <w:rPr>
          <w:rFonts w:ascii="Cambria" w:hAnsi="Cambria"/>
        </w:rPr>
        <w:t xml:space="preserve"> </w:t>
      </w:r>
      <w:proofErr w:type="spellStart"/>
      <w:r w:rsidRPr="00792B2E">
        <w:rPr>
          <w:rFonts w:ascii="Cambria" w:hAnsi="Cambria"/>
        </w:rPr>
        <w:t>for</w:t>
      </w:r>
      <w:proofErr w:type="spellEnd"/>
      <w:r w:rsidRPr="00792B2E">
        <w:rPr>
          <w:rFonts w:ascii="Cambria" w:hAnsi="Cambria"/>
        </w:rPr>
        <w:t xml:space="preserve"> </w:t>
      </w:r>
      <w:proofErr w:type="spellStart"/>
      <w:r w:rsidRPr="00792B2E">
        <w:rPr>
          <w:rFonts w:ascii="Cambria" w:hAnsi="Cambria"/>
        </w:rPr>
        <w:t>Structural</w:t>
      </w:r>
      <w:proofErr w:type="spellEnd"/>
      <w:r w:rsidRPr="00792B2E">
        <w:rPr>
          <w:rFonts w:ascii="Cambria" w:hAnsi="Cambria"/>
        </w:rPr>
        <w:t xml:space="preserve"> </w:t>
      </w:r>
      <w:proofErr w:type="spellStart"/>
      <w:r w:rsidRPr="00792B2E">
        <w:rPr>
          <w:rFonts w:ascii="Cambria" w:hAnsi="Cambria"/>
        </w:rPr>
        <w:t>Polices</w:t>
      </w:r>
      <w:proofErr w:type="spellEnd"/>
      <w:r w:rsidRPr="00792B2E">
        <w:rPr>
          <w:rFonts w:ascii="Cambria" w:hAnsi="Cambria"/>
        </w:rPr>
        <w:t xml:space="preserve"> </w:t>
      </w:r>
      <w:proofErr w:type="spellStart"/>
      <w:r w:rsidRPr="00792B2E">
        <w:rPr>
          <w:rFonts w:ascii="Cambria" w:hAnsi="Cambria"/>
        </w:rPr>
        <w:t>for</w:t>
      </w:r>
      <w:proofErr w:type="spellEnd"/>
      <w:r w:rsidRPr="00792B2E">
        <w:rPr>
          <w:rFonts w:ascii="Cambria" w:hAnsi="Cambria"/>
        </w:rPr>
        <w:t xml:space="preserve"> Pre-Accession, „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tagjelöltek számára az előcsatlakozási stratégia keretében nyújtandó támogatás”), illetve 2004. május 1 után a KA (Kohéziós Alap) foglalja össze.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Tagok a Dél-Balatoni és Sióvölgyi Nagytérség települései szilárd hulladékai kezelésének általános megoldására vállalkoztak, mely környezetvédelmi beruházási terv végrehajtásában kiemelten érdekeltek. E célból 2002. június 20-án Konzorciumot hoztak létre más önkormányzatokkal egyetemben. A Tagok kinyilvánítják, hogy a jelen Társulási Megállapodás a Konzorciumi Szerződés elvein alapul. Célja olyan átalakulás megvalósításának elősegítése, amely lehetővé teszi, hogy a projekt megvalósítása és a létrehozott vagyoni elemek lakosság arányos felosztása után való későbbi üzemeltetése e jogi személyiségű társulási formában történjen.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Tagok mindezen feladatokat olyan magas műszaki-, technikai színvonalon és a környezetet védő rendszerben kívánják megoldani, amely biztonságot nyújt a térségben élő lakosság számára.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Tagok tudomásul veszik, hogy a tárgyi projektet az Európai Unió részéről 2002. december 14-én aláírt pénzügyi megállapodásban (továbbiakban: pénzügyi megállapodás) rögzített feltételek figyelembevételével valósíthatják meg, amely már számukra megküldésre került, és ismerik annak minden részletét. Jelen Társulási Megállapodás értelmezése során a pénzügyi </w:t>
      </w:r>
      <w:proofErr w:type="gramStart"/>
      <w:r w:rsidRPr="00792B2E">
        <w:rPr>
          <w:rFonts w:ascii="Cambria" w:hAnsi="Cambria"/>
        </w:rPr>
        <w:t>memorandum</w:t>
      </w:r>
      <w:proofErr w:type="gramEnd"/>
      <w:r w:rsidRPr="00792B2E">
        <w:rPr>
          <w:rFonts w:ascii="Cambria" w:hAnsi="Cambria"/>
        </w:rPr>
        <w:t xml:space="preserve"> rendelkezései az irányadók.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jelen társulási megállapodással alapított Társulást a Tagok több gazdálkodási kistérséget és települést felölelve hozzák létre a hulladékgazdálkodási rendszer vagyonhasznosításának, jövőbeni szervezésének és irányításának céljából.</w:t>
      </w: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Tagok rögzítik, hogy társulásukat szabad elhatározásukból, egyenjogúságuk tiszteletben tartásával, a kölcsönös előnyök és az arányos teherviselés alapján hozzák létre, a települési önkormányzati feladataik hatékonyabb, célszerűbb megoldására a 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 xml:space="preserve"> 87.§-</w:t>
      </w:r>
      <w:proofErr w:type="spellStart"/>
      <w:r w:rsidRPr="00792B2E">
        <w:rPr>
          <w:rFonts w:ascii="Cambria" w:hAnsi="Cambria"/>
        </w:rPr>
        <w:t>ában</w:t>
      </w:r>
      <w:proofErr w:type="spellEnd"/>
      <w:r w:rsidRPr="00792B2E">
        <w:rPr>
          <w:rFonts w:ascii="Cambria" w:hAnsi="Cambria"/>
        </w:rPr>
        <w:t xml:space="preserve"> megjelölt jogi személyiséggel rendelkező társulásként.</w:t>
      </w: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</w:p>
    <w:p w:rsidR="004F018E" w:rsidRPr="00792B2E" w:rsidRDefault="004F018E" w:rsidP="004F018E">
      <w:pPr>
        <w:keepNext/>
        <w:jc w:val="both"/>
        <w:rPr>
          <w:rFonts w:ascii="Cambria" w:hAnsi="Cambria"/>
        </w:rPr>
      </w:pPr>
    </w:p>
    <w:p w:rsidR="004F018E" w:rsidRPr="00792B2E" w:rsidRDefault="004F018E" w:rsidP="006A2FBB">
      <w:pPr>
        <w:pStyle w:val="Szvegtrzs"/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I.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TÁRSULÁS NEVE, SZÉKHELYE, MŰKÖDÉSI TERÜLETE</w:t>
      </w:r>
    </w:p>
    <w:p w:rsidR="004F018E" w:rsidRPr="00792B2E" w:rsidRDefault="004F018E" w:rsidP="006A2FBB">
      <w:pPr>
        <w:pStyle w:val="Szvegtrzs"/>
        <w:jc w:val="center"/>
        <w:rPr>
          <w:rFonts w:ascii="Cambria" w:hAnsi="Cambria"/>
          <w:b/>
        </w:rPr>
      </w:pPr>
    </w:p>
    <w:p w:rsidR="004F018E" w:rsidRPr="00792B2E" w:rsidRDefault="004F018E" w:rsidP="004F018E">
      <w:pPr>
        <w:pStyle w:val="Szvegtrzs"/>
        <w:ind w:left="2832" w:hanging="2832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A társulás neve</w:t>
      </w:r>
      <w:proofErr w:type="gramStart"/>
      <w:r w:rsidRPr="00792B2E">
        <w:rPr>
          <w:rFonts w:ascii="Cambria" w:hAnsi="Cambria"/>
        </w:rPr>
        <w:t xml:space="preserve">:        </w:t>
      </w:r>
      <w:r w:rsidRPr="00792B2E">
        <w:rPr>
          <w:rFonts w:ascii="Cambria" w:hAnsi="Cambria"/>
        </w:rPr>
        <w:tab/>
        <w:t>Önkormányzati</w:t>
      </w:r>
      <w:proofErr w:type="gramEnd"/>
      <w:r w:rsidRPr="00792B2E">
        <w:rPr>
          <w:rFonts w:ascii="Cambria" w:hAnsi="Cambria"/>
        </w:rPr>
        <w:t xml:space="preserve"> Társulás a Délnyugat Balatoni nagytérség települései szilárd hulladékai kezelésének korszerű megoldására</w:t>
      </w:r>
    </w:p>
    <w:p w:rsidR="004F018E" w:rsidRPr="00792B2E" w:rsidRDefault="004F018E" w:rsidP="004F018E">
      <w:pPr>
        <w:pStyle w:val="Szvegtrzs"/>
        <w:ind w:left="2832" w:hanging="2832"/>
        <w:rPr>
          <w:rFonts w:ascii="Cambria" w:hAnsi="Cambria"/>
          <w:b/>
        </w:rPr>
      </w:pPr>
    </w:p>
    <w:p w:rsidR="004F018E" w:rsidRPr="00792B2E" w:rsidRDefault="004F018E" w:rsidP="004F018E">
      <w:pPr>
        <w:pStyle w:val="Szvegtrzs"/>
        <w:ind w:left="2832" w:hanging="2832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A társulás rövidített neve:</w:t>
      </w:r>
      <w:r w:rsidRPr="00792B2E">
        <w:rPr>
          <w:rFonts w:ascii="Cambria" w:hAnsi="Cambria"/>
        </w:rPr>
        <w:t xml:space="preserve"> </w:t>
      </w:r>
      <w:r w:rsidRPr="00792B2E">
        <w:rPr>
          <w:rFonts w:ascii="Cambria" w:hAnsi="Cambria"/>
        </w:rPr>
        <w:tab/>
      </w:r>
      <w:r w:rsidRPr="00792B2E">
        <w:rPr>
          <w:rFonts w:ascii="Cambria" w:hAnsi="Cambria"/>
          <w:b/>
        </w:rPr>
        <w:t>Délnyugat Balatoni Hulladékgazdálkodási Társulás</w:t>
      </w:r>
    </w:p>
    <w:p w:rsidR="004F018E" w:rsidRPr="00792B2E" w:rsidRDefault="004F018E" w:rsidP="004F018E">
      <w:pPr>
        <w:pStyle w:val="Szvegtrzs"/>
        <w:rPr>
          <w:rFonts w:ascii="Cambria" w:hAnsi="Cambria"/>
          <w:b/>
        </w:rPr>
      </w:pPr>
    </w:p>
    <w:p w:rsidR="004F018E" w:rsidRPr="00792B2E" w:rsidRDefault="004F018E" w:rsidP="004F018E">
      <w:pPr>
        <w:jc w:val="both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Székhelye</w:t>
      </w:r>
      <w:r w:rsidRPr="00792B2E">
        <w:rPr>
          <w:rFonts w:ascii="Cambria" w:hAnsi="Cambria"/>
        </w:rPr>
        <w:t xml:space="preserve">: </w:t>
      </w:r>
      <w:r w:rsidRPr="00792B2E">
        <w:rPr>
          <w:rFonts w:ascii="Cambria" w:hAnsi="Cambria"/>
        </w:rPr>
        <w:tab/>
      </w:r>
      <w:r w:rsidRPr="00792B2E">
        <w:rPr>
          <w:rFonts w:ascii="Cambria" w:hAnsi="Cambria"/>
        </w:rPr>
        <w:tab/>
      </w:r>
      <w:r w:rsidRPr="00792B2E">
        <w:rPr>
          <w:rFonts w:ascii="Cambria" w:hAnsi="Cambria"/>
        </w:rPr>
        <w:tab/>
        <w:t>Balatonfenyves Község Önkormányzata</w:t>
      </w:r>
    </w:p>
    <w:p w:rsidR="004F018E" w:rsidRPr="00792B2E" w:rsidRDefault="004F018E" w:rsidP="004F018E">
      <w:pPr>
        <w:jc w:val="both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ab/>
      </w:r>
      <w:r w:rsidRPr="00792B2E">
        <w:rPr>
          <w:rFonts w:ascii="Cambria" w:hAnsi="Cambria"/>
          <w:b/>
        </w:rPr>
        <w:tab/>
      </w:r>
      <w:r w:rsidRPr="00792B2E">
        <w:rPr>
          <w:rFonts w:ascii="Cambria" w:hAnsi="Cambria"/>
          <w:b/>
        </w:rPr>
        <w:tab/>
      </w:r>
      <w:r w:rsidRPr="00792B2E">
        <w:rPr>
          <w:rFonts w:ascii="Cambria" w:hAnsi="Cambria"/>
          <w:b/>
        </w:rPr>
        <w:tab/>
      </w:r>
      <w:r w:rsidRPr="00792B2E">
        <w:rPr>
          <w:rFonts w:ascii="Cambria" w:hAnsi="Cambria"/>
        </w:rPr>
        <w:t>8646 Balatonfenyves, Kölcsey u. 27.</w:t>
      </w:r>
    </w:p>
    <w:p w:rsidR="004F018E" w:rsidRPr="00792B2E" w:rsidRDefault="004F018E" w:rsidP="004F018E">
      <w:pPr>
        <w:pStyle w:val="Szvegtrzs"/>
        <w:rPr>
          <w:rFonts w:ascii="Cambria" w:hAnsi="Cambria"/>
          <w:b/>
        </w:rPr>
      </w:pPr>
    </w:p>
    <w:p w:rsidR="004F018E" w:rsidRPr="00792B2E" w:rsidRDefault="004F018E" w:rsidP="004F018E">
      <w:pPr>
        <w:pStyle w:val="Szvegtrzs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Működési területe</w:t>
      </w:r>
      <w:proofErr w:type="gramStart"/>
      <w:r w:rsidRPr="00792B2E">
        <w:rPr>
          <w:rFonts w:ascii="Cambria" w:hAnsi="Cambria"/>
        </w:rPr>
        <w:t xml:space="preserve">:    </w:t>
      </w:r>
      <w:r w:rsidRPr="00792B2E">
        <w:rPr>
          <w:rFonts w:ascii="Cambria" w:hAnsi="Cambria"/>
        </w:rPr>
        <w:tab/>
        <w:t>a</w:t>
      </w:r>
      <w:proofErr w:type="gramEnd"/>
      <w:r w:rsidRPr="00792B2E">
        <w:rPr>
          <w:rFonts w:ascii="Cambria" w:hAnsi="Cambria"/>
        </w:rPr>
        <w:t xml:space="preserve"> társult önkormányzatok közigazgatási területe</w:t>
      </w:r>
    </w:p>
    <w:p w:rsidR="004F018E" w:rsidRPr="00792B2E" w:rsidRDefault="004F018E" w:rsidP="004F018E">
      <w:pPr>
        <w:pStyle w:val="Szvegtrzs"/>
        <w:rPr>
          <w:rFonts w:ascii="Cambria" w:hAnsi="Cambria"/>
          <w:b/>
        </w:rPr>
      </w:pPr>
    </w:p>
    <w:p w:rsidR="004F018E" w:rsidRPr="00792B2E" w:rsidRDefault="004F018E" w:rsidP="004F018E">
      <w:pPr>
        <w:pStyle w:val="Szvegtrzs"/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II.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TÁRSULÁS IDŐTARTAMA</w:t>
      </w:r>
    </w:p>
    <w:p w:rsidR="004F018E" w:rsidRPr="00792B2E" w:rsidRDefault="004F018E" w:rsidP="004F018E">
      <w:pPr>
        <w:pStyle w:val="Szvegtrzs"/>
        <w:rPr>
          <w:rFonts w:ascii="Cambria" w:hAnsi="Cambria"/>
        </w:rPr>
      </w:pPr>
    </w:p>
    <w:p w:rsidR="004F018E" w:rsidRPr="00792B2E" w:rsidRDefault="004F018E" w:rsidP="004F018E">
      <w:pPr>
        <w:pStyle w:val="Szvegtrzs"/>
        <w:rPr>
          <w:rFonts w:ascii="Cambria" w:hAnsi="Cambria"/>
        </w:rPr>
      </w:pPr>
      <w:r w:rsidRPr="00792B2E">
        <w:rPr>
          <w:rFonts w:ascii="Cambria" w:hAnsi="Cambria"/>
        </w:rPr>
        <w:t>A Társulás határozatlan időre alakul.</w:t>
      </w:r>
    </w:p>
    <w:p w:rsidR="004F018E" w:rsidRPr="00792B2E" w:rsidRDefault="004F018E" w:rsidP="00161B66">
      <w:pPr>
        <w:pStyle w:val="Szvegtrzs"/>
        <w:jc w:val="center"/>
        <w:rPr>
          <w:rFonts w:ascii="Cambria" w:hAnsi="Cambria"/>
          <w:b/>
        </w:rPr>
      </w:pPr>
    </w:p>
    <w:p w:rsidR="004F018E" w:rsidRPr="00792B2E" w:rsidRDefault="004F018E" w:rsidP="00161B66">
      <w:pPr>
        <w:pStyle w:val="Szvegtrzs"/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III.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TÁRSULÁS JOGÁLLÁSA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 a 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>. 87.§-</w:t>
      </w:r>
      <w:proofErr w:type="spellStart"/>
      <w:r w:rsidRPr="00792B2E">
        <w:rPr>
          <w:rFonts w:ascii="Cambria" w:hAnsi="Cambria"/>
        </w:rPr>
        <w:t>ban</w:t>
      </w:r>
      <w:proofErr w:type="spellEnd"/>
      <w:r w:rsidRPr="00792B2E">
        <w:rPr>
          <w:rFonts w:ascii="Cambria" w:hAnsi="Cambria"/>
        </w:rPr>
        <w:t xml:space="preserve"> foglalt rendelkezéseknek megfelelően önálló jogi személyiséggel rendelkezik. Működése során - külön törvényben foglaltak szerint - a költségvetési szervek gazdálkodására vonatkozó szabályokat kell alkalmazni.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</w:rPr>
        <w:t>A Társulás operatív végrehajtási, gazdálkodási, pénzügyi-gazdasági feladatait a Balatonfenyvesi Polgármesteri Hivatal 8646 Balatonfenyves, Kölcsey u. 27</w:t>
      </w:r>
      <w:proofErr w:type="gramStart"/>
      <w:r w:rsidRPr="00792B2E">
        <w:rPr>
          <w:rFonts w:ascii="Cambria" w:hAnsi="Cambria"/>
        </w:rPr>
        <w:t>.,</w:t>
      </w:r>
      <w:proofErr w:type="gramEnd"/>
      <w:r w:rsidRPr="00792B2E">
        <w:rPr>
          <w:rFonts w:ascii="Cambria" w:hAnsi="Cambria"/>
        </w:rPr>
        <w:t xml:space="preserve"> mint a Társulás munkaszervezete látja el. 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</w:rPr>
        <w:t xml:space="preserve">Társulási tanács által a tagjai közül választott elnök </w:t>
      </w:r>
      <w:r w:rsidRPr="00792B2E">
        <w:rPr>
          <w:rFonts w:ascii="Cambria" w:hAnsi="Cambria"/>
          <w:color w:val="000000"/>
        </w:rPr>
        <w:t xml:space="preserve">– az alapítók képviseletében – intézkedik a Magyar Államkincstár Területi Igazgatóságánál történő törzskönyvi nyilvántartásba vétel kezdeményezése iránt. 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IV. ELŐZETES MEGÁLLAPÍTÁSOK, KÖVETENDŐ ELVEK</w:t>
      </w:r>
    </w:p>
    <w:p w:rsidR="004F018E" w:rsidRPr="00792B2E" w:rsidRDefault="004F018E" w:rsidP="004F018E">
      <w:pPr>
        <w:keepNext/>
        <w:ind w:left="360"/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A TÁRSULÁS </w:t>
      </w:r>
      <w:proofErr w:type="gramStart"/>
      <w:r w:rsidRPr="00792B2E">
        <w:rPr>
          <w:rFonts w:ascii="Cambria" w:hAnsi="Cambria"/>
          <w:b/>
        </w:rPr>
        <w:t>ÉS</w:t>
      </w:r>
      <w:proofErr w:type="gramEnd"/>
      <w:r w:rsidRPr="00792B2E">
        <w:rPr>
          <w:rFonts w:ascii="Cambria" w:hAnsi="Cambria"/>
          <w:b/>
        </w:rPr>
        <w:t xml:space="preserve"> TAGJAI FELADATAI,</w:t>
      </w:r>
    </w:p>
    <w:p w:rsidR="004F018E" w:rsidRPr="00792B2E" w:rsidRDefault="004F018E" w:rsidP="004F018E">
      <w:pPr>
        <w:keepNext/>
        <w:ind w:left="360"/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>KÖTELEZETTSÉGEI</w:t>
      </w:r>
    </w:p>
    <w:p w:rsidR="004F018E" w:rsidRPr="00792B2E" w:rsidRDefault="004F018E" w:rsidP="004F018E">
      <w:pPr>
        <w:pStyle w:val="Szvegtrzs"/>
        <w:rPr>
          <w:rFonts w:ascii="Cambria" w:hAnsi="Cambria"/>
          <w:b/>
        </w:rPr>
      </w:pPr>
    </w:p>
    <w:p w:rsidR="004F018E" w:rsidRPr="00792B2E" w:rsidRDefault="004F018E" w:rsidP="004F018E">
      <w:pPr>
        <w:spacing w:before="240" w:after="240"/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>IV/1.</w:t>
      </w:r>
      <w:r w:rsidRPr="00792B2E">
        <w:rPr>
          <w:rFonts w:ascii="Cambria" w:hAnsi="Cambria"/>
        </w:rPr>
        <w:tab/>
        <w:t>Ezen társulási megállapodás megkötésénél a Tagok a vonatkozó ISPA/KA előírások mellett a hazai irányadó jogszabályokat, különösen a helyi önkormányzatokról szóló 1990. évi LXV. törvény (a továbbiakban Ötv.), Magyarország helyi önkormányzatairól szóló 2011. CLXXXIX. törvény, (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 xml:space="preserve">.), </w:t>
      </w:r>
      <w:r w:rsidRPr="00792B2E">
        <w:rPr>
          <w:rFonts w:ascii="Cambria" w:hAnsi="Cambria"/>
          <w:bCs/>
        </w:rPr>
        <w:t xml:space="preserve">az államháztartásról szóló 2011.évi CXCV. Törvény (a </w:t>
      </w:r>
      <w:proofErr w:type="spellStart"/>
      <w:r w:rsidRPr="00792B2E">
        <w:rPr>
          <w:rFonts w:ascii="Cambria" w:hAnsi="Cambria"/>
          <w:bCs/>
        </w:rPr>
        <w:t>továbbiakban</w:t>
      </w:r>
      <w:proofErr w:type="gramStart"/>
      <w:r w:rsidRPr="00792B2E">
        <w:rPr>
          <w:rFonts w:ascii="Cambria" w:hAnsi="Cambria"/>
          <w:bCs/>
        </w:rPr>
        <w:t>:Áht</w:t>
      </w:r>
      <w:proofErr w:type="spellEnd"/>
      <w:proofErr w:type="gramEnd"/>
      <w:r w:rsidRPr="00792B2E">
        <w:rPr>
          <w:rFonts w:ascii="Cambria" w:hAnsi="Cambria"/>
          <w:bCs/>
        </w:rPr>
        <w:t xml:space="preserve"> ) Az államháztartásról szóló törvény végrehajtásáról szóló 368/2011. (XII.31.) Korm. rendelet (</w:t>
      </w:r>
      <w:proofErr w:type="spellStart"/>
      <w:r w:rsidRPr="00792B2E">
        <w:rPr>
          <w:rFonts w:ascii="Cambria" w:hAnsi="Cambria"/>
          <w:bCs/>
        </w:rPr>
        <w:t>továbbiakban</w:t>
      </w:r>
      <w:proofErr w:type="gramStart"/>
      <w:r w:rsidRPr="00792B2E">
        <w:rPr>
          <w:rFonts w:ascii="Cambria" w:hAnsi="Cambria"/>
          <w:bCs/>
        </w:rPr>
        <w:t>:Ávr</w:t>
      </w:r>
      <w:proofErr w:type="spellEnd"/>
      <w:proofErr w:type="gramEnd"/>
      <w:r w:rsidRPr="00792B2E">
        <w:rPr>
          <w:rFonts w:ascii="Cambria" w:hAnsi="Cambria"/>
          <w:bCs/>
        </w:rPr>
        <w:t>.) rendelkezéseit veszik figyelembe.</w:t>
      </w:r>
    </w:p>
    <w:p w:rsidR="004F018E" w:rsidRPr="00792B2E" w:rsidRDefault="004F018E" w:rsidP="004F018E">
      <w:pPr>
        <w:pStyle w:val="Szvegtrzs"/>
        <w:rPr>
          <w:rFonts w:ascii="Cambria" w:hAnsi="Cambria"/>
        </w:rPr>
      </w:pPr>
      <w:r w:rsidRPr="00792B2E">
        <w:rPr>
          <w:rFonts w:ascii="Cambria" w:hAnsi="Cambria"/>
        </w:rPr>
        <w:t xml:space="preserve">A 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 xml:space="preserve"> 13.§-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alapján helyi önkormányzati feladat a környezet-egészségügy, köztisztaság biztosítása illetve a hulladékgazdálkodás megoldása. A hulladékokról szóló 2012. évi CLXXXV. Törvény (</w:t>
      </w:r>
      <w:proofErr w:type="spellStart"/>
      <w:r w:rsidRPr="00792B2E">
        <w:rPr>
          <w:rFonts w:ascii="Cambria" w:hAnsi="Cambria"/>
        </w:rPr>
        <w:t>Ht</w:t>
      </w:r>
      <w:proofErr w:type="spellEnd"/>
      <w:r w:rsidRPr="00792B2E">
        <w:rPr>
          <w:rFonts w:ascii="Cambria" w:hAnsi="Cambria"/>
        </w:rPr>
        <w:t>.) 36.§-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alapján a települési önkormányzatok hulladékgazdálkodási feladataik ellátása érdekében egymással társulhatnak.</w:t>
      </w:r>
    </w:p>
    <w:p w:rsidR="004F018E" w:rsidRPr="00792B2E" w:rsidRDefault="004F018E" w:rsidP="004F018E">
      <w:pPr>
        <w:pStyle w:val="Szvegtrzs"/>
        <w:rPr>
          <w:rFonts w:ascii="Cambria" w:hAnsi="Cambria"/>
        </w:rPr>
      </w:pPr>
    </w:p>
    <w:p w:rsidR="004F018E" w:rsidRPr="00792B2E" w:rsidRDefault="004F018E" w:rsidP="004F018E">
      <w:pPr>
        <w:pStyle w:val="Szvegtrzs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>IV/2.</w:t>
      </w:r>
      <w:r w:rsidRPr="00792B2E">
        <w:rPr>
          <w:rFonts w:ascii="Cambria" w:hAnsi="Cambria"/>
          <w:b/>
        </w:rPr>
        <w:tab/>
      </w:r>
      <w:r w:rsidRPr="00792B2E">
        <w:rPr>
          <w:rFonts w:ascii="Cambria" w:hAnsi="Cambria"/>
        </w:rPr>
        <w:t xml:space="preserve">Jelen társulási megállapodás aláírásával Tagok, mint önkormányzatok kötelezettséget vállalnak arra, hogy közös környezeti és gazdasági érdekeiknek megfelelően, </w:t>
      </w:r>
      <w:proofErr w:type="gramStart"/>
      <w:r w:rsidRPr="00792B2E">
        <w:rPr>
          <w:rFonts w:ascii="Cambria" w:hAnsi="Cambria"/>
        </w:rPr>
        <w:t>ezen</w:t>
      </w:r>
      <w:proofErr w:type="gramEnd"/>
      <w:r w:rsidRPr="00792B2E">
        <w:rPr>
          <w:rFonts w:ascii="Cambria" w:hAnsi="Cambria"/>
        </w:rPr>
        <w:t xml:space="preserve"> megállapodás keretei között az alábbi feladatokat valósítják meg: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IV/2.1. </w:t>
      </w:r>
      <w:r w:rsidRPr="00792B2E">
        <w:rPr>
          <w:rFonts w:ascii="Cambria" w:hAnsi="Cambria"/>
        </w:rPr>
        <w:t>Tagok kijelentik, hogy a keletkező szilárdhulladék kezelésére és elhelyezésére a projekt megvalósulásával kialakított rendszert veszik igénybe, a közösen kidolgozásra kerülő szerződési feltételek szerint.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IV/2.2. </w:t>
      </w:r>
      <w:r w:rsidRPr="00792B2E">
        <w:rPr>
          <w:rFonts w:ascii="Cambria" w:hAnsi="Cambria"/>
        </w:rPr>
        <w:t xml:space="preserve">Tagok kötelezettséget vállalnak arra, hogy a megállapodásban megjelölt térség környezetvédelmi érdekeit, egységes fejlődését szem előtt tartva, a szerződésben foglalt elveket betartják, a továbbiakban annak érvényesülését nem akadályozzák, a rendszer működését </w:t>
      </w:r>
      <w:proofErr w:type="gramStart"/>
      <w:r w:rsidRPr="00792B2E">
        <w:rPr>
          <w:rFonts w:ascii="Cambria" w:hAnsi="Cambria"/>
        </w:rPr>
        <w:t>aktív</w:t>
      </w:r>
      <w:proofErr w:type="gramEnd"/>
      <w:r w:rsidRPr="00792B2E">
        <w:rPr>
          <w:rFonts w:ascii="Cambria" w:hAnsi="Cambria"/>
        </w:rPr>
        <w:t xml:space="preserve"> tevékenységgel szolgálják, közreműködnek a megvalósításban.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IV/2.3. </w:t>
      </w:r>
      <w:r w:rsidRPr="00792B2E">
        <w:rPr>
          <w:rFonts w:ascii="Cambria" w:hAnsi="Cambria"/>
        </w:rPr>
        <w:t>Tagok megismerik, átgondolják és értékelik a nagytérségi rendszer szerepét, a szerződésben megfogalmazott jogokat és kötelezettségeket.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IV/2.4. </w:t>
      </w:r>
      <w:r w:rsidRPr="00792B2E">
        <w:rPr>
          <w:rFonts w:ascii="Cambria" w:hAnsi="Cambria"/>
        </w:rPr>
        <w:t>Tagok tudomásul veszik, hogy a felmondásuk egyes esetekben a társulás számára jelentős hátránnyal is járhat, melyért felelősséggel tartoznak, és az általános jogelveknek megfelelően jótállni kötelesek.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IV/2.5. </w:t>
      </w:r>
      <w:r w:rsidRPr="00792B2E">
        <w:rPr>
          <w:rFonts w:ascii="Cambria" w:hAnsi="Cambria"/>
        </w:rPr>
        <w:t>Tagok kötelezettséget vállalnak, hogy a jövőbeni projektek végrehajtása során a magyarországi hatályos jogszabályi rendelkezések, valamint a vonatkozó EU előírások szerint járnak el.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IV/2.6. </w:t>
      </w:r>
      <w:r w:rsidRPr="00792B2E">
        <w:rPr>
          <w:rFonts w:ascii="Cambria" w:hAnsi="Cambria"/>
        </w:rPr>
        <w:t>Tagok kötelezettséget vállalnak a megvalósuló projekt terv szerinti üzemeltetésére.</w:t>
      </w:r>
    </w:p>
    <w:p w:rsidR="004F018E" w:rsidRPr="00792B2E" w:rsidRDefault="004F018E" w:rsidP="004F018E">
      <w:pPr>
        <w:jc w:val="both"/>
        <w:rPr>
          <w:rFonts w:ascii="Cambria" w:hAnsi="Cambria"/>
          <w:b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IV/2.7. </w:t>
      </w:r>
      <w:r w:rsidRPr="00792B2E">
        <w:rPr>
          <w:rFonts w:ascii="Cambria" w:hAnsi="Cambria"/>
        </w:rPr>
        <w:t>Ezen szerződés elfogadása és aláírása a tagok részéről egyben kötelezettségvállaló elfogadó nyilatkozat is.</w:t>
      </w:r>
    </w:p>
    <w:p w:rsidR="004F018E" w:rsidRPr="00792B2E" w:rsidRDefault="004F018E" w:rsidP="004F018E">
      <w:pPr>
        <w:pStyle w:val="Szvegtrzs"/>
        <w:rPr>
          <w:rFonts w:ascii="Cambria" w:hAnsi="Cambria"/>
        </w:rPr>
      </w:pPr>
    </w:p>
    <w:p w:rsidR="004F018E" w:rsidRPr="00792B2E" w:rsidRDefault="004F018E" w:rsidP="004F018E">
      <w:pPr>
        <w:pStyle w:val="Szvegtrzs"/>
        <w:rPr>
          <w:rFonts w:ascii="Cambria" w:hAnsi="Cambria"/>
        </w:rPr>
      </w:pPr>
      <w:r w:rsidRPr="00792B2E">
        <w:rPr>
          <w:rFonts w:ascii="Cambria" w:hAnsi="Cambria"/>
          <w:b/>
        </w:rPr>
        <w:t>IV/3.</w:t>
      </w:r>
      <w:r w:rsidRPr="00792B2E">
        <w:rPr>
          <w:rFonts w:ascii="Cambria" w:hAnsi="Cambria"/>
        </w:rPr>
        <w:tab/>
        <w:t>A projekt működéséhez szükséges munkafeladatok ellátásához tagok a Társulás munkaszervezeti feladatain belül a IV/2. pont szerint vállalják az alábbi feladatok előkészítését, illetve a döntés végrehajtását.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IV/3.1. </w:t>
      </w:r>
      <w:r w:rsidRPr="00792B2E">
        <w:rPr>
          <w:rFonts w:ascii="Cambria" w:hAnsi="Cambria"/>
          <w:b/>
          <w:u w:val="single"/>
        </w:rPr>
        <w:t>Szervezeti, gazdasági területen: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együttműködési megállapodások megkötése az érintett települések között;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a működtetés szervezeti, gazdasági feltételrendszerének kidolgozása;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gyűjtési, szállítási költségek bekérése az üzemeltetőtől és annak felülvizsgálata;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feldolgozó létesítmények költségkalkulációjának bekérése és annak felülvizsgálata;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költségfelosztás készítése a települések között;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szolgáltatás-értékesítési árkalkuláció </w:t>
      </w:r>
      <w:proofErr w:type="spellStart"/>
      <w:r w:rsidRPr="00792B2E">
        <w:rPr>
          <w:rFonts w:ascii="Cambria" w:hAnsi="Cambria"/>
        </w:rPr>
        <w:t>elkészítetése</w:t>
      </w:r>
      <w:proofErr w:type="spellEnd"/>
      <w:r w:rsidRPr="00792B2E">
        <w:rPr>
          <w:rFonts w:ascii="Cambria" w:hAnsi="Cambria"/>
        </w:rPr>
        <w:t xml:space="preserve"> az üzemeltetővel és annak felülvizsgálata;</w:t>
      </w:r>
    </w:p>
    <w:p w:rsidR="004F018E" w:rsidRPr="00792B2E" w:rsidRDefault="004F018E" w:rsidP="004F018E">
      <w:pPr>
        <w:numPr>
          <w:ilvl w:val="0"/>
          <w:numId w:val="12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lakossági fórumok szervezése, a közösségtájékoztatás (PR) dokumentálása;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IV/3.2. </w:t>
      </w:r>
      <w:r w:rsidRPr="00792B2E">
        <w:rPr>
          <w:rFonts w:ascii="Cambria" w:hAnsi="Cambria"/>
          <w:b/>
          <w:u w:val="single"/>
        </w:rPr>
        <w:t>Műszaki területen: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a szilárdhulladék mennyisége jövőbeli alakulásának évről évre történő felmérése;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lastRenderedPageBreak/>
        <w:t xml:space="preserve">a meglévő felmérések </w:t>
      </w:r>
      <w:proofErr w:type="gramStart"/>
      <w:r w:rsidRPr="00792B2E">
        <w:rPr>
          <w:rFonts w:ascii="Cambria" w:hAnsi="Cambria"/>
        </w:rPr>
        <w:t>aktualizálása</w:t>
      </w:r>
      <w:proofErr w:type="gramEnd"/>
      <w:r w:rsidRPr="00792B2E">
        <w:rPr>
          <w:rFonts w:ascii="Cambria" w:hAnsi="Cambria"/>
        </w:rPr>
        <w:t>;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gyűjtési és szállítási útvonalak optimalizálása az üzemeltetővel;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egységes hulladékgyűjtési rendszer kialakítása az üzemeltetővel;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>szelektív hulladékgyűjtés és hulladékhasznosítás bevezetése, hulladék gyűjtőszigetek, hulladékudvarok kialakítása az üzemeltetővel;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nagy </w:t>
      </w:r>
      <w:proofErr w:type="gramStart"/>
      <w:r w:rsidRPr="00792B2E">
        <w:rPr>
          <w:rFonts w:ascii="Cambria" w:hAnsi="Cambria"/>
        </w:rPr>
        <w:t>kapacitású</w:t>
      </w:r>
      <w:proofErr w:type="gramEnd"/>
      <w:r w:rsidRPr="00792B2E">
        <w:rPr>
          <w:rFonts w:ascii="Cambria" w:hAnsi="Cambria"/>
        </w:rPr>
        <w:t>, regionális hulladéklerakó telep további fejlesztése;</w:t>
      </w:r>
    </w:p>
    <w:p w:rsidR="004F018E" w:rsidRPr="00792B2E" w:rsidRDefault="004F018E" w:rsidP="004F018E">
      <w:pPr>
        <w:numPr>
          <w:ilvl w:val="0"/>
          <w:numId w:val="8"/>
        </w:num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régi </w:t>
      </w:r>
      <w:proofErr w:type="gramStart"/>
      <w:r w:rsidRPr="00792B2E">
        <w:rPr>
          <w:rFonts w:ascii="Cambria" w:hAnsi="Cambria"/>
        </w:rPr>
        <w:t>legális</w:t>
      </w:r>
      <w:proofErr w:type="gramEnd"/>
      <w:r w:rsidRPr="00792B2E">
        <w:rPr>
          <w:rFonts w:ascii="Cambria" w:hAnsi="Cambria"/>
        </w:rPr>
        <w:t xml:space="preserve"> vagy illegális hulladéklerakók felszámolása, rekultivációja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CF315D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V.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</w:t>
      </w:r>
      <w:r w:rsidR="00CF315D" w:rsidRPr="00792B2E">
        <w:rPr>
          <w:rFonts w:ascii="Cambria" w:hAnsi="Cambria"/>
          <w:b/>
        </w:rPr>
        <w:t>ÁRSULÁS ALAPTEVÉKENYSÉGE</w:t>
      </w:r>
    </w:p>
    <w:p w:rsidR="004F018E" w:rsidRPr="00792B2E" w:rsidRDefault="004F018E" w:rsidP="004F018E">
      <w:pPr>
        <w:jc w:val="both"/>
        <w:rPr>
          <w:rFonts w:ascii="Cambria" w:hAnsi="Cambria"/>
          <w:b/>
          <w:bCs/>
        </w:rPr>
      </w:pPr>
    </w:p>
    <w:p w:rsidR="004F018E" w:rsidRPr="00792B2E" w:rsidRDefault="004F018E" w:rsidP="00CF315D">
      <w:pPr>
        <w:pStyle w:val="Szvegtrzs21"/>
        <w:widowControl/>
        <w:rPr>
          <w:rFonts w:ascii="Cambria" w:hAnsi="Cambria"/>
          <w:bCs/>
          <w:color w:val="000000"/>
        </w:rPr>
      </w:pPr>
      <w:r w:rsidRPr="00792B2E">
        <w:rPr>
          <w:rFonts w:ascii="Cambria" w:hAnsi="Cambria"/>
          <w:color w:val="auto"/>
        </w:rPr>
        <w:t xml:space="preserve">A Társulás tagjai a </w:t>
      </w:r>
      <w:proofErr w:type="spellStart"/>
      <w:r w:rsidRPr="00792B2E">
        <w:rPr>
          <w:rFonts w:ascii="Cambria" w:hAnsi="Cambria"/>
          <w:color w:val="auto"/>
        </w:rPr>
        <w:t>Mötv</w:t>
      </w:r>
      <w:proofErr w:type="spellEnd"/>
      <w:r w:rsidRPr="00792B2E">
        <w:rPr>
          <w:rFonts w:ascii="Cambria" w:hAnsi="Cambria"/>
          <w:color w:val="auto"/>
        </w:rPr>
        <w:t xml:space="preserve"> 41.§ (4) bekezdésében kapott felhatalmazással élve, a Társulásra átruh</w:t>
      </w:r>
      <w:r w:rsidRPr="00792B2E">
        <w:rPr>
          <w:rFonts w:ascii="Cambria" w:hAnsi="Cambria"/>
          <w:color w:val="000000"/>
        </w:rPr>
        <w:t>ázzák a Társulás célját képező alá</w:t>
      </w:r>
      <w:r w:rsidRPr="00792B2E">
        <w:rPr>
          <w:rFonts w:ascii="Cambria" w:hAnsi="Cambria"/>
          <w:color w:val="auto"/>
        </w:rPr>
        <w:t xml:space="preserve">bbi feladat- és hatásköröket: </w:t>
      </w:r>
    </w:p>
    <w:p w:rsidR="004F018E" w:rsidRPr="00792B2E" w:rsidRDefault="004F018E" w:rsidP="00CF315D">
      <w:pPr>
        <w:jc w:val="both"/>
        <w:rPr>
          <w:rFonts w:ascii="Cambria" w:hAnsi="Cambria"/>
          <w:bCs/>
          <w:color w:val="000000"/>
        </w:rPr>
      </w:pPr>
    </w:p>
    <w:p w:rsidR="004F018E" w:rsidRPr="00792B2E" w:rsidRDefault="004F018E" w:rsidP="00CF315D">
      <w:pPr>
        <w:pStyle w:val="Szvegtrzs"/>
        <w:jc w:val="both"/>
        <w:rPr>
          <w:rFonts w:ascii="Cambria" w:hAnsi="Cambria"/>
          <w:bCs/>
        </w:rPr>
      </w:pPr>
      <w:r w:rsidRPr="00792B2E">
        <w:rPr>
          <w:rFonts w:ascii="Cambria" w:hAnsi="Cambria"/>
        </w:rPr>
        <w:t xml:space="preserve">A 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 xml:space="preserve"> 13.§-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alapján helyi önkormányzati feladat a környezet-egészségügy, köztisztaság biztosítása illetve a hulladékgazdálkodás megoldása. A </w:t>
      </w:r>
      <w:proofErr w:type="spellStart"/>
      <w:r w:rsidRPr="00792B2E">
        <w:rPr>
          <w:rFonts w:ascii="Cambria" w:hAnsi="Cambria"/>
        </w:rPr>
        <w:t>Ht</w:t>
      </w:r>
      <w:proofErr w:type="spellEnd"/>
      <w:r w:rsidRPr="00792B2E">
        <w:rPr>
          <w:rFonts w:ascii="Cambria" w:hAnsi="Cambria"/>
        </w:rPr>
        <w:t xml:space="preserve">. 2.§ 27. pontja alapján a </w:t>
      </w:r>
      <w:r w:rsidRPr="00792B2E">
        <w:rPr>
          <w:rFonts w:ascii="Cambria" w:hAnsi="Cambria" w:cs="Times"/>
          <w:i/>
          <w:iCs/>
        </w:rPr>
        <w:t>hulladékgazdálkodási közszolgáltatás:</w:t>
      </w:r>
      <w:r w:rsidRPr="00792B2E">
        <w:rPr>
          <w:rFonts w:ascii="Cambria" w:hAnsi="Cambria" w:cs="Times"/>
        </w:rPr>
        <w:t xml:space="preserve"> a közszolgáltatás körébe tartozó hulladék átvételét, elszállítását, kezelését, valamint a hulladékgazdálkodási közszolgáltatással érintett hulladékgazdálkodási létesítmény fenntartását, üzemeltetését biztosító, kötelező jelleggel igénybe veendő szolgáltatás. A Ht.33§-a szerint a települési önkormányzat a hulladékgazdálkodási közszolgáltatás ellátását a közszolgáltatóval kötött hulladékgazdálkodási közszolgáltatási szerződés útján biztosítja. A </w:t>
      </w:r>
      <w:proofErr w:type="spellStart"/>
      <w:r w:rsidRPr="00792B2E">
        <w:rPr>
          <w:rFonts w:ascii="Cambria" w:hAnsi="Cambria"/>
        </w:rPr>
        <w:t>Ht</w:t>
      </w:r>
      <w:proofErr w:type="spellEnd"/>
      <w:r w:rsidRPr="00792B2E">
        <w:rPr>
          <w:rFonts w:ascii="Cambria" w:hAnsi="Cambria"/>
          <w:color w:val="FF0000"/>
        </w:rPr>
        <w:t>.</w:t>
      </w:r>
      <w:r w:rsidRPr="00792B2E">
        <w:rPr>
          <w:rFonts w:ascii="Cambria" w:hAnsi="Cambria"/>
        </w:rPr>
        <w:t xml:space="preserve"> 36.§-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alapján a települési önkormányzatok hulladékgazdálkodási feladataik ellátása érdekében egymással társulhatnak.</w:t>
      </w: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  <w:r w:rsidRPr="00792B2E">
        <w:rPr>
          <w:rFonts w:ascii="Cambria" w:hAnsi="Cambria"/>
          <w:bCs/>
        </w:rPr>
        <w:t>A Társulásban résztvevő önkormányzatok a fenti közszolgáltatási feladataikkal összefüggésben rögzítik, hogy a jelen társulás célja, és feladata az önkormányzatok osztatlan közös tulajdonában lévő hulladékkezelési, hulladékgazdálkodási létesítmények, eszközök, berendezések ISPA/Kohéziós Alap feltételrendszer szerinti üzemeltetése, vagyonának megóvása, a szükséges fejlesztések elvégzése, a szolgáltatás színvonalának emelése.</w:t>
      </w: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  <w:r w:rsidRPr="00792B2E">
        <w:rPr>
          <w:rFonts w:ascii="Cambria" w:hAnsi="Cambria"/>
          <w:b/>
        </w:rPr>
        <w:t>A társulás tagjai a fenti feladatok ellátását a Társulásra átruházzák.</w:t>
      </w: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  <w:r w:rsidRPr="00792B2E">
        <w:rPr>
          <w:rFonts w:ascii="Cambria" w:hAnsi="Cambria"/>
          <w:bCs/>
        </w:rPr>
        <w:t>Előzmény:</w:t>
      </w:r>
    </w:p>
    <w:p w:rsidR="004F018E" w:rsidRPr="00792B2E" w:rsidRDefault="004F018E" w:rsidP="004F018E">
      <w:pPr>
        <w:jc w:val="both"/>
        <w:rPr>
          <w:rFonts w:ascii="Cambria" w:hAnsi="Cambria"/>
          <w:bCs/>
        </w:rPr>
      </w:pPr>
    </w:p>
    <w:p w:rsidR="004F018E" w:rsidRPr="00792B2E" w:rsidRDefault="004F018E" w:rsidP="00CF315D">
      <w:pPr>
        <w:pStyle w:val="Szvegtrzs31"/>
        <w:rPr>
          <w:rFonts w:ascii="Cambria" w:hAnsi="Cambria"/>
        </w:rPr>
      </w:pPr>
      <w:r w:rsidRPr="00792B2E">
        <w:rPr>
          <w:rFonts w:ascii="Cambria" w:hAnsi="Cambria"/>
          <w:color w:val="auto"/>
        </w:rPr>
        <w:t>1. A társulást alkotó</w:t>
      </w:r>
      <w:r w:rsidRPr="00792B2E">
        <w:rPr>
          <w:rFonts w:ascii="Cambria" w:hAnsi="Cambria"/>
          <w:bCs/>
          <w:color w:val="auto"/>
        </w:rPr>
        <w:t xml:space="preserve"> önkormányzatok osztatlan közös tulajdonában lévő hulladékkezelési, hulladékgazdálkodási létesítmények, eszközök, berendezések ISPA/Kohéziós Alap feltételrendszer szerinti további üzemeltetése, - figyelemmel arra, hogy a </w:t>
      </w:r>
      <w:proofErr w:type="spellStart"/>
      <w:r w:rsidRPr="00792B2E">
        <w:rPr>
          <w:rFonts w:ascii="Cambria" w:hAnsi="Cambria"/>
          <w:bCs/>
          <w:color w:val="auto"/>
        </w:rPr>
        <w:t>Konzorcionális</w:t>
      </w:r>
      <w:proofErr w:type="spellEnd"/>
      <w:r w:rsidRPr="00792B2E">
        <w:rPr>
          <w:rFonts w:ascii="Cambria" w:hAnsi="Cambria"/>
          <w:bCs/>
          <w:color w:val="auto"/>
        </w:rPr>
        <w:t xml:space="preserve"> Szerződés hatályát veszti - a jelen társulási megállapodás szerinti Társulás feladata lesz. A Társulás tagjai a Konzorcium által a Zöldfok </w:t>
      </w:r>
      <w:proofErr w:type="spellStart"/>
      <w:r w:rsidRPr="00792B2E">
        <w:rPr>
          <w:rFonts w:ascii="Cambria" w:hAnsi="Cambria"/>
          <w:bCs/>
          <w:color w:val="auto"/>
        </w:rPr>
        <w:t>Zrt</w:t>
      </w:r>
      <w:proofErr w:type="spellEnd"/>
      <w:r w:rsidRPr="00792B2E">
        <w:rPr>
          <w:rFonts w:ascii="Cambria" w:hAnsi="Cambria"/>
          <w:bCs/>
          <w:color w:val="auto"/>
        </w:rPr>
        <w:t>.-</w:t>
      </w:r>
      <w:proofErr w:type="spellStart"/>
      <w:r w:rsidRPr="00792B2E">
        <w:rPr>
          <w:rFonts w:ascii="Cambria" w:hAnsi="Cambria"/>
          <w:bCs/>
          <w:color w:val="auto"/>
        </w:rPr>
        <w:t>vel</w:t>
      </w:r>
      <w:proofErr w:type="spellEnd"/>
      <w:r w:rsidRPr="00792B2E">
        <w:rPr>
          <w:rFonts w:ascii="Cambria" w:hAnsi="Cambria"/>
          <w:bCs/>
          <w:color w:val="auto"/>
        </w:rPr>
        <w:t xml:space="preserve"> kötött üzemeltetési szerződést megismerték, az abban foglaltakat változatlan formában és tartalommal a továbbiakban magukra nézve kötelezőnek tekintik, addig ameddig a jogszabályi keretek fennállnak.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  <w:bCs/>
        </w:rPr>
        <w:t>A Társulás az alaptevékenységén kívül vállalkozási tevékenységet nem folytat.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CF315D">
      <w:pPr>
        <w:jc w:val="center"/>
        <w:rPr>
          <w:rFonts w:ascii="Cambria" w:hAnsi="Cambria"/>
          <w:b/>
        </w:rPr>
      </w:pPr>
      <w:r w:rsidRPr="00792B2E">
        <w:rPr>
          <w:rFonts w:ascii="Cambria" w:hAnsi="Cambria"/>
          <w:b/>
        </w:rPr>
        <w:t xml:space="preserve">VI. 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TÁRSULÁS VAGYONA, GAZDÁLKODÁSA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lastRenderedPageBreak/>
        <w:t>Társulás operatív pénzügyi, gazdálkodási feladatait</w:t>
      </w:r>
      <w:r w:rsidRPr="00792B2E">
        <w:rPr>
          <w:rFonts w:ascii="Cambria" w:hAnsi="Cambria"/>
          <w:b/>
        </w:rPr>
        <w:t xml:space="preserve"> a Balatonfenyvesi Polgármesteri Hivatal </w:t>
      </w:r>
      <w:r w:rsidRPr="00792B2E">
        <w:rPr>
          <w:rFonts w:ascii="Cambria" w:hAnsi="Cambria"/>
        </w:rPr>
        <w:t>8646 Balatonfenyves, Kölcsey u. 27. látja el.</w:t>
      </w:r>
    </w:p>
    <w:p w:rsidR="004F018E" w:rsidRPr="00792B2E" w:rsidRDefault="004F018E" w:rsidP="004F018E">
      <w:pPr>
        <w:spacing w:before="240" w:after="240"/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</w:rPr>
        <w:t xml:space="preserve">Magyarország helyi önkormányzatairól szóló </w:t>
      </w:r>
      <w:r w:rsidRPr="00792B2E">
        <w:rPr>
          <w:rFonts w:ascii="Cambria" w:hAnsi="Cambria"/>
          <w:bCs/>
        </w:rPr>
        <w:t xml:space="preserve">2011. évi CLXXXIX. törvény 110.§ (3) </w:t>
      </w:r>
      <w:proofErr w:type="spellStart"/>
      <w:r w:rsidRPr="00792B2E">
        <w:rPr>
          <w:rFonts w:ascii="Cambria" w:hAnsi="Cambria"/>
          <w:bCs/>
        </w:rPr>
        <w:t>bek</w:t>
      </w:r>
      <w:proofErr w:type="spellEnd"/>
      <w:r w:rsidRPr="00792B2E">
        <w:rPr>
          <w:rFonts w:ascii="Cambria" w:hAnsi="Cambria"/>
          <w:bCs/>
        </w:rPr>
        <w:t xml:space="preserve">. </w:t>
      </w:r>
      <w:proofErr w:type="gramStart"/>
      <w:r w:rsidRPr="00792B2E">
        <w:rPr>
          <w:rFonts w:ascii="Cambria" w:hAnsi="Cambria"/>
          <w:bCs/>
        </w:rPr>
        <w:t>alapján</w:t>
      </w:r>
      <w:proofErr w:type="gramEnd"/>
      <w:r w:rsidRPr="00792B2E">
        <w:rPr>
          <w:rFonts w:ascii="Cambria" w:hAnsi="Cambria"/>
          <w:bCs/>
        </w:rPr>
        <w:t>,</w:t>
      </w:r>
      <w:r w:rsidRPr="00792B2E">
        <w:rPr>
          <w:rFonts w:ascii="Cambria" w:hAnsi="Cambria"/>
        </w:rPr>
        <w:t xml:space="preserve"> amennyiben törvény másképp nem rendelkezik, a Tagok társulásba bevitt vagyonát a társuló helyi önkormányzat vagyonaként kell nyilvántartani, a vagyonnövekmény a társult helyi önkormányzatok közös vagyona.</w:t>
      </w:r>
    </w:p>
    <w:p w:rsidR="004F018E" w:rsidRPr="00792B2E" w:rsidRDefault="004F018E" w:rsidP="004F018E">
      <w:pPr>
        <w:pStyle w:val="Szvegtrzs21"/>
        <w:rPr>
          <w:rFonts w:ascii="Cambria" w:hAnsi="Cambria"/>
          <w:color w:val="000000"/>
        </w:rPr>
      </w:pPr>
    </w:p>
    <w:p w:rsidR="004F018E" w:rsidRPr="00792B2E" w:rsidRDefault="004F018E" w:rsidP="004F018E">
      <w:pPr>
        <w:pStyle w:val="Szvegtrzs21"/>
        <w:rPr>
          <w:rFonts w:ascii="Cambria" w:hAnsi="Cambria"/>
          <w:color w:val="000000"/>
        </w:rPr>
      </w:pPr>
      <w:r w:rsidRPr="00792B2E">
        <w:rPr>
          <w:rFonts w:ascii="Cambria" w:hAnsi="Cambria"/>
          <w:b/>
          <w:bCs/>
          <w:color w:val="000000"/>
        </w:rPr>
        <w:t>A társulás induló vagyona az 1. sz. mellékletben meghatározott pénzbeli vagyon.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A Társulás tagjai kötelezettséget vállalnak arra, hogy az induló vagyont a társulás törzskönyvi bejegyzésétől számított 30 napon belül megfizetik a társulás számlájára.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pStyle w:val="Szvegtrzs"/>
        <w:rPr>
          <w:rFonts w:ascii="Cambria" w:hAnsi="Cambria"/>
          <w:kern w:val="1"/>
        </w:rPr>
      </w:pPr>
      <w:r w:rsidRPr="00792B2E">
        <w:rPr>
          <w:rFonts w:ascii="Cambria" w:hAnsi="Cambria"/>
        </w:rPr>
        <w:t>A Társulás bevételei:</w:t>
      </w:r>
    </w:p>
    <w:p w:rsidR="004F018E" w:rsidRPr="00792B2E" w:rsidRDefault="004F018E" w:rsidP="004F018E">
      <w:pPr>
        <w:pStyle w:val="Szvegtrzs22"/>
        <w:numPr>
          <w:ilvl w:val="0"/>
          <w:numId w:val="9"/>
        </w:numPr>
        <w:tabs>
          <w:tab w:val="left" w:pos="0"/>
        </w:tabs>
        <w:overflowPunct w:val="0"/>
        <w:autoSpaceDE w:val="0"/>
        <w:ind w:left="0" w:firstLine="0"/>
        <w:textAlignment w:val="baseline"/>
        <w:rPr>
          <w:rFonts w:ascii="Cambria" w:hAnsi="Cambria"/>
          <w:szCs w:val="24"/>
        </w:rPr>
      </w:pPr>
      <w:r w:rsidRPr="00792B2E">
        <w:rPr>
          <w:rFonts w:ascii="Cambria" w:hAnsi="Cambria"/>
          <w:position w:val="0"/>
          <w:szCs w:val="24"/>
        </w:rPr>
        <w:t>Saját bevételek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Elsődlegesen: a vagyon üzemeltetéséből származó használati díj.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Amennyiben a vagyon üzemeltetéséből származó használati díj nem fedezi a Társulás működési költségeit a Társulás tagjai a Társulás működésének forrásait lakosságszám - arányosan biztosítják, a gesztorként eljáró önkormányzaton keresztül.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éves működési célú támogatási igényről és az egyes tagokat terhelő befizetési kötelezettségről a Társulási Tanács az adott évi költségvetés elfogadásával egyidejűleg dönt. A Társulási Tanács határozata alapján az Elnök 30 napon belül írásban értesíti a Tagokat az évi befizetési kötelezettségekről és azok esedékességéről.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b/>
          <w:bCs/>
        </w:rPr>
      </w:pPr>
      <w:r w:rsidRPr="00792B2E">
        <w:rPr>
          <w:rFonts w:ascii="Cambria" w:hAnsi="Cambria"/>
          <w:b/>
          <w:bCs/>
        </w:rPr>
        <w:t>A tagok a Társulás működéséhez az 1. sz. mellékletben meghatározott arányban járulnak hozzá.</w:t>
      </w:r>
    </w:p>
    <w:p w:rsidR="004F018E" w:rsidRPr="00792B2E" w:rsidRDefault="004F018E" w:rsidP="004F018E">
      <w:pPr>
        <w:jc w:val="both"/>
        <w:rPr>
          <w:rFonts w:ascii="Cambria" w:hAnsi="Cambria"/>
          <w:b/>
          <w:bCs/>
        </w:rPr>
      </w:pPr>
    </w:p>
    <w:p w:rsidR="004F018E" w:rsidRPr="00792B2E" w:rsidRDefault="004F018E" w:rsidP="004F018E">
      <w:pPr>
        <w:pStyle w:val="Default"/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Tagok a Társulás működési költségeihez szükséges évi hozzájárulás összegét saját költségvetési rendeleteikben biztosítják. Tagok rögzítik továbbá, hogy bármely tag által vállalt pénzügyi hozzájárulást, valamint a fejlesztés, beruházás vonatkozásában vállalt fizetési kötelezettség nem teljesítése esetén </w:t>
      </w:r>
      <w:r w:rsidRPr="00792B2E">
        <w:rPr>
          <w:rFonts w:ascii="Cambria" w:hAnsi="Cambria"/>
          <w:b/>
        </w:rPr>
        <w:t xml:space="preserve">Balatonfenyves Község Önkormányzata </w:t>
      </w:r>
      <w:r w:rsidRPr="00792B2E">
        <w:rPr>
          <w:rFonts w:ascii="Cambria" w:hAnsi="Cambria"/>
        </w:rPr>
        <w:t xml:space="preserve">8646 Balatonfenyves, Kölcsey u. 27. </w:t>
      </w:r>
      <w:r w:rsidRPr="00792B2E">
        <w:rPr>
          <w:rFonts w:ascii="Cambria" w:hAnsi="Cambria"/>
          <w:color w:val="auto"/>
        </w:rPr>
        <w:t>(a továbbiakban: székhely önkormányzat) a fizetési határidőt követő 15. naptól azonnali beszedési megbízás (</w:t>
      </w:r>
      <w:proofErr w:type="gramStart"/>
      <w:r w:rsidRPr="00792B2E">
        <w:rPr>
          <w:rFonts w:ascii="Cambria" w:hAnsi="Cambria"/>
          <w:color w:val="auto"/>
        </w:rPr>
        <w:t>inkasszó</w:t>
      </w:r>
      <w:proofErr w:type="gramEnd"/>
      <w:r w:rsidRPr="00792B2E">
        <w:rPr>
          <w:rFonts w:ascii="Cambria" w:hAnsi="Cambria"/>
          <w:color w:val="auto"/>
        </w:rPr>
        <w:t>) benyújtására jogosult.</w:t>
      </w:r>
    </w:p>
    <w:p w:rsidR="004F018E" w:rsidRPr="00792B2E" w:rsidRDefault="004F018E" w:rsidP="004F018E">
      <w:pPr>
        <w:pStyle w:val="Default"/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Default"/>
        <w:jc w:val="both"/>
        <w:rPr>
          <w:rFonts w:ascii="Cambria" w:hAnsi="Cambria"/>
        </w:rPr>
      </w:pPr>
      <w:r w:rsidRPr="00792B2E">
        <w:rPr>
          <w:rFonts w:ascii="Cambria" w:hAnsi="Cambria"/>
          <w:color w:val="auto"/>
        </w:rPr>
        <w:t>Amennyiben a székhely önkormányzat nem tesz eleget a társulás felé vállalt fizetési kötelezettségének, úgy a Társulási Tanács új székhely önkormányzat kijelöléséről dönthet, amelyet egyúttal felhatalmaz arra, hogy a korábbi székhely önkormányzat ellen azonnali beszedési megbízást (</w:t>
      </w:r>
      <w:proofErr w:type="gramStart"/>
      <w:r w:rsidRPr="00792B2E">
        <w:rPr>
          <w:rFonts w:ascii="Cambria" w:hAnsi="Cambria"/>
          <w:color w:val="auto"/>
        </w:rPr>
        <w:t>inkasszót</w:t>
      </w:r>
      <w:proofErr w:type="gramEnd"/>
      <w:r w:rsidRPr="00792B2E">
        <w:rPr>
          <w:rFonts w:ascii="Cambria" w:hAnsi="Cambria"/>
          <w:color w:val="auto"/>
        </w:rPr>
        <w:t>) nyújtson be.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kern w:val="1"/>
        </w:rPr>
      </w:pPr>
      <w:r w:rsidRPr="00792B2E">
        <w:rPr>
          <w:rFonts w:ascii="Cambria" w:hAnsi="Cambria"/>
        </w:rPr>
        <w:t>b)</w:t>
      </w:r>
      <w:r w:rsidRPr="00792B2E">
        <w:rPr>
          <w:rFonts w:ascii="Cambria" w:hAnsi="Cambria"/>
        </w:rPr>
        <w:tab/>
        <w:t>Belföldi és nemzetközi támogatások</w:t>
      </w:r>
    </w:p>
    <w:p w:rsidR="004F018E" w:rsidRPr="00792B2E" w:rsidRDefault="004F018E" w:rsidP="004F018E">
      <w:pPr>
        <w:pStyle w:val="Szvegtrzs22"/>
        <w:overflowPunct w:val="0"/>
        <w:autoSpaceDE w:val="0"/>
        <w:textAlignment w:val="baseline"/>
        <w:rPr>
          <w:rFonts w:ascii="Cambria" w:hAnsi="Cambria"/>
          <w:position w:val="0"/>
          <w:szCs w:val="24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 bevételét képezik a Társulás által pályázott nemzetközi, illetve hazai támogatások, mely támogatási összeget – Tagok megállapodása és a vonatkozó előírások alapján – csak a Társulás céljainak megvalósítására lehet felhasználni.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c)</w:t>
      </w:r>
      <w:r w:rsidRPr="00792B2E">
        <w:rPr>
          <w:rFonts w:ascii="Cambria" w:hAnsi="Cambria"/>
        </w:rPr>
        <w:tab/>
        <w:t>Egyéb bevételek</w:t>
      </w:r>
    </w:p>
    <w:p w:rsidR="004F018E" w:rsidRPr="00792B2E" w:rsidRDefault="004F018E" w:rsidP="004F018E">
      <w:pPr>
        <w:widowControl w:val="0"/>
        <w:numPr>
          <w:ilvl w:val="0"/>
          <w:numId w:val="3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 alaptevékenysége körében kifejtett gazdasági tevékenységből származó bevételek, </w:t>
      </w:r>
    </w:p>
    <w:p w:rsidR="004F018E" w:rsidRPr="00792B2E" w:rsidRDefault="004F018E" w:rsidP="004F018E">
      <w:pPr>
        <w:widowControl w:val="0"/>
        <w:numPr>
          <w:ilvl w:val="0"/>
          <w:numId w:val="3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lastRenderedPageBreak/>
        <w:t>természetes és jogi személyek felajánlásai, hozzájárulásai,</w:t>
      </w:r>
    </w:p>
    <w:p w:rsidR="004F018E" w:rsidRPr="00792B2E" w:rsidRDefault="004F018E" w:rsidP="004F018E">
      <w:pPr>
        <w:widowControl w:val="0"/>
        <w:numPr>
          <w:ilvl w:val="0"/>
          <w:numId w:val="3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egyéb pályázati bevételek.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Cmsor5"/>
        <w:widowControl w:val="0"/>
        <w:overflowPunct w:val="0"/>
        <w:autoSpaceDE w:val="0"/>
        <w:spacing w:before="0" w:after="0"/>
        <w:ind w:left="1008" w:hanging="1008"/>
        <w:jc w:val="both"/>
        <w:textAlignment w:val="baseline"/>
        <w:rPr>
          <w:rFonts w:ascii="Cambria" w:hAnsi="Cambria"/>
        </w:rPr>
      </w:pPr>
    </w:p>
    <w:p w:rsidR="004F018E" w:rsidRPr="00792B2E" w:rsidRDefault="004F018E" w:rsidP="004F018E">
      <w:pPr>
        <w:pStyle w:val="Cmsor5"/>
        <w:widowControl w:val="0"/>
        <w:overflowPunct w:val="0"/>
        <w:autoSpaceDE w:val="0"/>
        <w:spacing w:before="0" w:after="0"/>
        <w:ind w:left="1008" w:hanging="1008"/>
        <w:jc w:val="center"/>
        <w:textAlignment w:val="baseline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>VII. ÜZEMELTETÉS, TULAJDONJOGI KÉRDÉSEK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rPr>
          <w:rFonts w:ascii="Cambria" w:hAnsi="Cambria"/>
          <w:b/>
        </w:rPr>
      </w:pPr>
      <w:r w:rsidRPr="00792B2E">
        <w:rPr>
          <w:rFonts w:ascii="Cambria" w:hAnsi="Cambria"/>
          <w:b/>
          <w:u w:val="single"/>
        </w:rPr>
        <w:t>VII.1. ÜZEMELTETÉS</w:t>
      </w:r>
    </w:p>
    <w:p w:rsidR="004F018E" w:rsidRPr="00792B2E" w:rsidRDefault="004F018E" w:rsidP="004F018E">
      <w:pPr>
        <w:jc w:val="both"/>
        <w:rPr>
          <w:rFonts w:ascii="Cambria" w:hAnsi="Cambria"/>
          <w:b/>
        </w:rPr>
      </w:pPr>
    </w:p>
    <w:p w:rsidR="004F018E" w:rsidRPr="00792B2E" w:rsidRDefault="004F018E" w:rsidP="004F018E">
      <w:pPr>
        <w:pStyle w:val="Szvegtrzs"/>
        <w:rPr>
          <w:rFonts w:ascii="Cambria" w:hAnsi="Cambria"/>
          <w:b/>
          <w:u w:val="single"/>
        </w:rPr>
      </w:pPr>
      <w:r w:rsidRPr="00792B2E">
        <w:rPr>
          <w:rFonts w:ascii="Cambria" w:hAnsi="Cambria"/>
        </w:rPr>
        <w:t>A hulladék kezelésére irányuló szolgáltatás közszolgáltatás, mely ellátás magában foglalja a hulladék begyűjtését, elszállítását a hulladékkezelő telepre, kezelését, a kezelő létesítmény üzemeltetését és a szolgáltatás folyamatosságának biztosítását. Tagok a közszolgáltatási feladataik ellátására, a hulladékkezelő létesítmények üzemeltetésére, a hatályos jogszabályokkal, továbbá az ár- és foglalkoztatás-politikájukkal összhangban kötik meg a részletes üzemeltetési szerződést.</w:t>
      </w:r>
    </w:p>
    <w:p w:rsidR="004F018E" w:rsidRPr="00792B2E" w:rsidRDefault="004F018E" w:rsidP="004F018E">
      <w:pPr>
        <w:rPr>
          <w:rFonts w:ascii="Cambria" w:hAnsi="Cambria"/>
          <w:b/>
          <w:u w:val="single"/>
        </w:rPr>
      </w:pPr>
    </w:p>
    <w:p w:rsidR="004F018E" w:rsidRPr="00792B2E" w:rsidRDefault="004F018E" w:rsidP="004F018E">
      <w:pPr>
        <w:rPr>
          <w:rFonts w:ascii="Cambria" w:hAnsi="Cambria"/>
          <w:b/>
          <w:u w:val="single"/>
        </w:rPr>
      </w:pPr>
    </w:p>
    <w:p w:rsidR="004F018E" w:rsidRPr="00792B2E" w:rsidRDefault="004F018E" w:rsidP="004F018E">
      <w:pPr>
        <w:rPr>
          <w:rFonts w:ascii="Cambria" w:hAnsi="Cambria"/>
          <w:b/>
          <w:u w:val="single"/>
        </w:rPr>
      </w:pPr>
      <w:r w:rsidRPr="00792B2E">
        <w:rPr>
          <w:rFonts w:ascii="Cambria" w:hAnsi="Cambria"/>
          <w:b/>
          <w:u w:val="single"/>
        </w:rPr>
        <w:t>VII.2. TULAJDONJOGI KÉRDÉSEK</w:t>
      </w:r>
    </w:p>
    <w:p w:rsidR="004F018E" w:rsidRPr="00792B2E" w:rsidRDefault="004F018E" w:rsidP="004F018E">
      <w:pPr>
        <w:rPr>
          <w:rFonts w:ascii="Cambria" w:hAnsi="Cambria"/>
          <w:b/>
          <w:u w:val="single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Tagok előzetesen hozzájárulnak ahhoz, hogy a projekt keretében megépülő létesítmények a Társulás vagyonába kerüljenek. Ezért a tagok vállalják az ingatlanok, eszközök és más vagyoni jogok tiszta jogi helyzetének megteremtését a dél-balatoni hulladékgazdálkodási </w:t>
      </w:r>
      <w:proofErr w:type="gramStart"/>
      <w:r w:rsidRPr="00792B2E">
        <w:rPr>
          <w:rFonts w:ascii="Cambria" w:hAnsi="Cambria"/>
        </w:rPr>
        <w:t>konzorciummal</w:t>
      </w:r>
      <w:proofErr w:type="gramEnd"/>
      <w:r w:rsidRPr="00792B2E">
        <w:rPr>
          <w:rFonts w:ascii="Cambria" w:hAnsi="Cambria"/>
        </w:rPr>
        <w:t xml:space="preserve"> szemben. A létrejövő közös tulajdoni részarányok mértékét az 2 sz. melléklet szerint határozzák meg.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Tagok hozzájárulnak ahhoz, hogy írásbeli megállapodás alapján az ISPA és egyéb más beruházás keretében a közszolgáltatás ellátásához beszerzésre kerülő eszközöket (járművek, gépek, berendezések) a Társulás a közszolgáltatók használatába adja. Az eszközök használatáért a közszolgáltatók által fizetendő díj összege legalább az államháztartás szervezeteire vonatkozó mindenkor hatályos jogi szabályozásban meghatározott (terv szerint) értékcsökkenés alapján számított összeg, melynek elszámolása a vonatozó jogszabályoknak megfelelően történik, s amelynek felhasználásáról évente a Társulás dönt.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Cmsor1"/>
        <w:keepNext w:val="0"/>
        <w:widowControl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Cambria" w:hAnsi="Cambria" w:cs="Times New Roman"/>
          <w:sz w:val="22"/>
          <w:szCs w:val="22"/>
        </w:rPr>
      </w:pPr>
      <w:r w:rsidRPr="00792B2E">
        <w:rPr>
          <w:rFonts w:ascii="Cambria" w:hAnsi="Cambria" w:cs="Times New Roman"/>
          <w:sz w:val="22"/>
          <w:szCs w:val="22"/>
        </w:rPr>
        <w:t xml:space="preserve">VIII.  </w:t>
      </w:r>
      <w:proofErr w:type="gramStart"/>
      <w:r w:rsidRPr="00792B2E">
        <w:rPr>
          <w:rFonts w:ascii="Cambria" w:hAnsi="Cambria" w:cs="Times New Roman"/>
          <w:sz w:val="22"/>
          <w:szCs w:val="22"/>
        </w:rPr>
        <w:t>A</w:t>
      </w:r>
      <w:proofErr w:type="gramEnd"/>
      <w:r w:rsidRPr="00792B2E">
        <w:rPr>
          <w:rFonts w:ascii="Cambria" w:hAnsi="Cambria" w:cs="Times New Roman"/>
          <w:sz w:val="22"/>
          <w:szCs w:val="22"/>
        </w:rPr>
        <w:t xml:space="preserve"> TÁRSULÁS SZERVEZETI RENDSZERE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u w:val="single"/>
        </w:rPr>
      </w:pPr>
      <w:r w:rsidRPr="00792B2E">
        <w:rPr>
          <w:rFonts w:ascii="Cambria" w:hAnsi="Cambria"/>
        </w:rPr>
        <w:t>Tagok jelen Társulási Megállapodás aláírásával egyidejűleg az alábbi szervezeti rendszerben állapodnak meg:</w:t>
      </w:r>
    </w:p>
    <w:p w:rsidR="004F018E" w:rsidRPr="00792B2E" w:rsidRDefault="004F018E" w:rsidP="004F018E">
      <w:pPr>
        <w:jc w:val="both"/>
        <w:rPr>
          <w:rFonts w:ascii="Cambria" w:hAnsi="Cambria"/>
          <w:u w:val="single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u w:val="single"/>
        </w:rPr>
        <w:t>Szervezeti rendszer:</w:t>
      </w:r>
    </w:p>
    <w:p w:rsidR="004F018E" w:rsidRPr="00792B2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Társulási Tanács</w:t>
      </w:r>
    </w:p>
    <w:p w:rsidR="004F018E" w:rsidRPr="00792B2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Elnökség </w:t>
      </w:r>
    </w:p>
    <w:p w:rsidR="004F018E" w:rsidRPr="00792B2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Társulási Tanács Elnöke, </w:t>
      </w:r>
    </w:p>
    <w:p w:rsidR="004F018E" w:rsidRPr="00792B2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Társulási Tanács Elnökhelyettesei</w:t>
      </w:r>
    </w:p>
    <w:p w:rsidR="004F018E" w:rsidRPr="00792B2E" w:rsidRDefault="004F018E" w:rsidP="004F018E">
      <w:pPr>
        <w:numPr>
          <w:ilvl w:val="0"/>
          <w:numId w:val="5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Felügyelő Bizottság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ind w:left="360"/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ind w:left="360"/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Társulás</w:t>
      </w:r>
    </w:p>
    <w:p w:rsidR="004F018E" w:rsidRPr="00792B2E" w:rsidRDefault="004F018E" w:rsidP="004F018E">
      <w:pPr>
        <w:ind w:firstLine="708"/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|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 xml:space="preserve">Társulási Tanács </w:t>
      </w:r>
      <w:r w:rsidRPr="00792B2E">
        <w:rPr>
          <w:rFonts w:ascii="Cambria" w:hAnsi="Cambria"/>
          <w:color w:val="000000"/>
        </w:rPr>
        <w:tab/>
      </w:r>
      <w:proofErr w:type="gramStart"/>
      <w:r w:rsidRPr="00792B2E">
        <w:rPr>
          <w:rFonts w:ascii="Cambria" w:hAnsi="Cambria"/>
          <w:color w:val="000000"/>
        </w:rPr>
        <w:t>–       Felügyelő</w:t>
      </w:r>
      <w:proofErr w:type="gramEnd"/>
      <w:r w:rsidRPr="00792B2E">
        <w:rPr>
          <w:rFonts w:ascii="Cambria" w:hAnsi="Cambria"/>
          <w:color w:val="000000"/>
        </w:rPr>
        <w:t xml:space="preserve"> Bizottság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color w:val="000000"/>
        </w:rPr>
        <w:lastRenderedPageBreak/>
        <w:t>(döntéshozó szerv</w:t>
      </w:r>
      <w:proofErr w:type="gramStart"/>
      <w:r w:rsidRPr="00792B2E">
        <w:rPr>
          <w:rFonts w:ascii="Cambria" w:hAnsi="Cambria"/>
          <w:color w:val="000000"/>
        </w:rPr>
        <w:t>)             (</w:t>
      </w:r>
      <w:proofErr w:type="gramEnd"/>
      <w:r w:rsidRPr="00792B2E">
        <w:rPr>
          <w:rFonts w:ascii="Cambria" w:hAnsi="Cambria"/>
          <w:color w:val="000000"/>
        </w:rPr>
        <w:t>felügyeleti szerv)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noProof/>
          <w:lang w:eastAsia="hu-H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1257300" cy="228600"/>
                <wp:effectExtent l="13970" t="10160" r="5080" b="889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7622D" id="Egyenes összekötő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2pt" to="162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" strokeweight=".26mm">
                <v:stroke joinstyle="miter" endcap="square"/>
              </v:line>
            </w:pict>
          </mc:Fallback>
        </mc:AlternateContent>
      </w:r>
      <w:r w:rsidRPr="00792B2E">
        <w:rPr>
          <w:rFonts w:ascii="Cambria" w:hAnsi="Cambria"/>
          <w:color w:val="000000"/>
        </w:rPr>
        <w:tab/>
      </w:r>
      <w:r w:rsidRPr="00792B2E">
        <w:rPr>
          <w:rFonts w:ascii="Cambria" w:hAnsi="Cambria"/>
          <w:color w:val="000000"/>
        </w:rPr>
        <w:tab/>
        <w:t xml:space="preserve">       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ab/>
        <w:t>|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Elnökség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(Operatív irányító szervezet)</w:t>
      </w:r>
    </w:p>
    <w:p w:rsidR="004F018E" w:rsidRPr="00792B2E" w:rsidRDefault="004F018E" w:rsidP="004F018E">
      <w:pPr>
        <w:ind w:firstLine="708"/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|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(Munkaszervezet)</w:t>
      </w:r>
    </w:p>
    <w:p w:rsidR="004F018E" w:rsidRPr="00792B2E" w:rsidRDefault="004F018E" w:rsidP="004F018E">
      <w:pPr>
        <w:rPr>
          <w:rFonts w:ascii="Cambria" w:hAnsi="Cambria"/>
        </w:rPr>
      </w:pPr>
      <w:r w:rsidRPr="00792B2E">
        <w:rPr>
          <w:rFonts w:ascii="Cambria" w:hAnsi="Cambria"/>
        </w:rPr>
        <w:t xml:space="preserve">Balatonfenyvesi Polgármesteri </w:t>
      </w:r>
      <w:proofErr w:type="gramStart"/>
      <w:r w:rsidRPr="00792B2E">
        <w:rPr>
          <w:rFonts w:ascii="Cambria" w:hAnsi="Cambria"/>
        </w:rPr>
        <w:t>Hivatal</w:t>
      </w:r>
      <w:r w:rsidRPr="00792B2E">
        <w:rPr>
          <w:rFonts w:ascii="Cambria" w:hAnsi="Cambria"/>
          <w:b/>
        </w:rPr>
        <w:t xml:space="preserve">  </w:t>
      </w:r>
      <w:r w:rsidRPr="00792B2E">
        <w:rPr>
          <w:rFonts w:ascii="Cambria" w:hAnsi="Cambria"/>
        </w:rPr>
        <w:t>8646</w:t>
      </w:r>
      <w:proofErr w:type="gramEnd"/>
      <w:r w:rsidRPr="00792B2E">
        <w:rPr>
          <w:rFonts w:ascii="Cambria" w:hAnsi="Cambria"/>
        </w:rPr>
        <w:t xml:space="preserve"> Balatonfenyves, Kölcsey u. 27.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Cmsor7"/>
        <w:keepLines w:val="0"/>
        <w:numPr>
          <w:ilvl w:val="6"/>
          <w:numId w:val="0"/>
        </w:numPr>
        <w:tabs>
          <w:tab w:val="num" w:pos="0"/>
        </w:tabs>
        <w:overflowPunct w:val="0"/>
        <w:autoSpaceDE w:val="0"/>
        <w:spacing w:before="0"/>
        <w:ind w:left="1296" w:hanging="1296"/>
        <w:jc w:val="both"/>
        <w:textAlignment w:val="baseline"/>
        <w:rPr>
          <w:rFonts w:ascii="Cambria" w:hAnsi="Cambria" w:cs="Times New Roman"/>
          <w:b/>
          <w:i w:val="0"/>
          <w:color w:val="auto"/>
          <w:szCs w:val="24"/>
        </w:rPr>
      </w:pPr>
      <w:r w:rsidRPr="00792B2E">
        <w:rPr>
          <w:rFonts w:ascii="Cambria" w:hAnsi="Cambria" w:cs="Times New Roman"/>
          <w:b/>
          <w:i w:val="0"/>
          <w:color w:val="auto"/>
          <w:szCs w:val="24"/>
        </w:rPr>
        <w:t xml:space="preserve">VIII/1. Társulási Tanács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31"/>
        <w:keepNext w:val="0"/>
        <w:rPr>
          <w:rFonts w:ascii="Cambria" w:hAnsi="Cambria"/>
        </w:rPr>
      </w:pPr>
      <w:r w:rsidRPr="00792B2E">
        <w:rPr>
          <w:rFonts w:ascii="Cambria" w:hAnsi="Cambria"/>
          <w:color w:val="auto"/>
        </w:rPr>
        <w:t xml:space="preserve">Társulás döntéshozó szerve a </w:t>
      </w:r>
      <w:proofErr w:type="spellStart"/>
      <w:r w:rsidRPr="00792B2E">
        <w:rPr>
          <w:rFonts w:ascii="Cambria" w:hAnsi="Cambria"/>
          <w:color w:val="auto"/>
        </w:rPr>
        <w:t>Mötv</w:t>
      </w:r>
      <w:proofErr w:type="spellEnd"/>
      <w:r w:rsidRPr="00792B2E">
        <w:rPr>
          <w:rFonts w:ascii="Cambria" w:hAnsi="Cambria"/>
          <w:color w:val="auto"/>
        </w:rPr>
        <w:t>. 94.§-</w:t>
      </w:r>
      <w:proofErr w:type="gramStart"/>
      <w:r w:rsidRPr="00792B2E">
        <w:rPr>
          <w:rFonts w:ascii="Cambria" w:hAnsi="Cambria"/>
          <w:color w:val="auto"/>
        </w:rPr>
        <w:t>a</w:t>
      </w:r>
      <w:proofErr w:type="gramEnd"/>
      <w:r w:rsidRPr="00792B2E">
        <w:rPr>
          <w:rFonts w:ascii="Cambria" w:hAnsi="Cambria"/>
          <w:color w:val="auto"/>
        </w:rPr>
        <w:t xml:space="preserve"> alapján a Társulási Tanács, amely a társult Tagönkormányzatok polgármestereinek összességéből áll.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Valamennyi Tag egy képviselő </w:t>
      </w:r>
      <w:proofErr w:type="gramStart"/>
      <w:r w:rsidRPr="00792B2E">
        <w:rPr>
          <w:rFonts w:ascii="Cambria" w:hAnsi="Cambria"/>
        </w:rPr>
        <w:t>delegálására</w:t>
      </w:r>
      <w:proofErr w:type="gramEnd"/>
      <w:r w:rsidRPr="00792B2E">
        <w:rPr>
          <w:rFonts w:ascii="Cambria" w:hAnsi="Cambria"/>
        </w:rPr>
        <w:t xml:space="preserve"> jogosult.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társult önkormányzat szavazati arányát a Tanácsban az 2. sz. mellékletben meghatározott szavazati arányban állapítják meg.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Tanács dönt a jelen Társulási Megállapodásban meghatározott és a Társulás tagjai által átruházott, valamint a vonatkozó jogszabályok szerint meghatározott saját feladat- és hatáskörben.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  <w:bCs/>
          <w:u w:val="single"/>
        </w:rPr>
        <w:t>VIII/1.1. A Társulási Tanács feladat- és hatásköre: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Társulási Tanács elnökének, elnökhelyetteseinek, elnökségi </w:t>
      </w:r>
      <w:r w:rsidRPr="00792B2E">
        <w:rPr>
          <w:rFonts w:ascii="Cambria" w:hAnsi="Cambria"/>
          <w:u w:val="single"/>
        </w:rPr>
        <w:t>tagoknak</w:t>
      </w:r>
      <w:r w:rsidRPr="00792B2E">
        <w:rPr>
          <w:rFonts w:ascii="Cambria" w:hAnsi="Cambria"/>
        </w:rPr>
        <w:t>, és a Felügyelő Bizottságának megválasztása, visszahívása,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a működési hozzájárulás mértékének megállapítása,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Tagokat terhelő egyéb kötelezettség megállapítása,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a hatáskörébe utalt pénzeszközök felhasználásáról döntés, szükség szerint szakértői vélemények figyelembe vételével,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Tag kizárása. A kizáráshoz a Társulási Tanács minősített többséggel hozott döntése szükséges,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jelen társulási megállapodás módosításának kezdeményezése. A módosításhoz a Társulásban résztvevő képviselő-testületek mindegyikének minősített többségével hozott döntése szükséges,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Társulás megszűntetésének kezdeményezése. A megszűntetéshez a Társulásban résztvevő képviselő-testületek mindegyikének minősített többségével hozott döntése szükséges,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Társulás éves munkatervének, költségvetésének, beszámolójának elfogadása.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a megállapodásban foglalt célok megvalósításának áttekintése, stratégiai célok meghatározása,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a Tagok között felmerülő esetleges vitás kérdések megtárgyalása, esetleg állásfoglalás a kérdésében, illetve a végrehajtás során felmerülő </w:t>
      </w:r>
      <w:proofErr w:type="gramStart"/>
      <w:r w:rsidRPr="00792B2E">
        <w:rPr>
          <w:rFonts w:ascii="Cambria" w:hAnsi="Cambria"/>
        </w:rPr>
        <w:t>problémák</w:t>
      </w:r>
      <w:proofErr w:type="gramEnd"/>
      <w:r w:rsidRPr="00792B2E">
        <w:rPr>
          <w:rFonts w:ascii="Cambria" w:hAnsi="Cambria"/>
        </w:rPr>
        <w:t xml:space="preserve"> körében.</w:t>
      </w:r>
    </w:p>
    <w:p w:rsidR="004F018E" w:rsidRPr="00792B2E" w:rsidRDefault="004F018E" w:rsidP="004F018E">
      <w:pPr>
        <w:numPr>
          <w:ilvl w:val="0"/>
          <w:numId w:val="4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a Szervezeti és Működési Szabályzat elfogadása.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  <w:bCs/>
          <w:color w:val="000000"/>
          <w:u w:val="single"/>
        </w:rPr>
        <w:t>VIII/1.2</w:t>
      </w:r>
      <w:r w:rsidRPr="00792B2E">
        <w:rPr>
          <w:rFonts w:ascii="Cambria" w:hAnsi="Cambria"/>
          <w:b/>
          <w:bCs/>
          <w:u w:val="single"/>
        </w:rPr>
        <w:t>. A Társulási Tanács működése: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21"/>
        <w:widowControl/>
        <w:rPr>
          <w:rFonts w:ascii="Cambria" w:hAnsi="Cambria"/>
          <w:color w:val="auto"/>
        </w:rPr>
      </w:pPr>
      <w:r w:rsidRPr="00792B2E">
        <w:rPr>
          <w:rFonts w:ascii="Cambria" w:hAnsi="Cambria"/>
          <w:color w:val="auto"/>
        </w:rPr>
        <w:lastRenderedPageBreak/>
        <w:t xml:space="preserve">A Társulási Tanács megalakultnak tekinthető, ha a tagönkormányzatok képviselő-testületeinek mindegyike jóváhagyta a társulási megállapodást, megválasztotta képviselőjét, és a társulási </w:t>
      </w:r>
      <w:proofErr w:type="gramStart"/>
      <w:r w:rsidRPr="00792B2E">
        <w:rPr>
          <w:rFonts w:ascii="Cambria" w:hAnsi="Cambria"/>
          <w:color w:val="auto"/>
        </w:rPr>
        <w:t>tanács alakuló</w:t>
      </w:r>
      <w:proofErr w:type="gramEnd"/>
      <w:r w:rsidRPr="00792B2E">
        <w:rPr>
          <w:rFonts w:ascii="Cambria" w:hAnsi="Cambria"/>
          <w:color w:val="auto"/>
        </w:rPr>
        <w:t xml:space="preserve"> ülése kimondta a megalakulását.</w:t>
      </w:r>
    </w:p>
    <w:p w:rsidR="004F018E" w:rsidRPr="00792B2E" w:rsidRDefault="004F018E" w:rsidP="004F018E">
      <w:pPr>
        <w:pStyle w:val="Szvegtrzs21"/>
        <w:widowControl/>
        <w:rPr>
          <w:rFonts w:ascii="Cambria" w:hAnsi="Cambria"/>
          <w:color w:val="auto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Tanács üléseit szükség szerint, de évente legalább két alkalommal össze kell hívni.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Tanács ülését össze kell hívni, ha a Tanács hatáskörébe tartozó kérdésekben kell dönteni, ha azt bármely Tag a napirend egyidejű megjelölésével indítványozza.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Tanács üléseinek összehívása és a napirend kialakítása az elnök feladata, de a napirend összeállításában Tanács bármely tagjának indítványtételi joga van.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Tanács ülését az elnök, akadályoztatása esetén az elnökhelyettes hívja össze írásban, az ülés napját megelőzően legalább </w:t>
      </w:r>
      <w:r w:rsidRPr="00792B2E">
        <w:rPr>
          <w:rFonts w:ascii="Cambria" w:hAnsi="Cambria"/>
          <w:u w:val="single"/>
        </w:rPr>
        <w:t>8</w:t>
      </w:r>
      <w:r w:rsidRPr="00792B2E">
        <w:rPr>
          <w:rFonts w:ascii="Cambria" w:hAnsi="Cambria"/>
        </w:rPr>
        <w:t xml:space="preserve"> nappal korábban. Sürgős esetben ennél rövidebb idő is lehetséges, de csak a tagok megfelelő értesítése mellett.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meghívóhoz mellékelni kell a napirend szerinti írásos előterjesztéseket.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31"/>
        <w:keepNext w:val="0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Társulási Tanács akkor határozatképes, </w:t>
      </w:r>
      <w:r w:rsidRPr="00792B2E">
        <w:rPr>
          <w:rFonts w:ascii="Cambria" w:hAnsi="Cambria"/>
          <w:color w:val="auto"/>
        </w:rPr>
        <w:t>ha ülésén a Tanács tagjainak több mint fele jelen van,</w:t>
      </w:r>
      <w:r w:rsidRPr="00792B2E">
        <w:rPr>
          <w:rFonts w:ascii="Cambria" w:hAnsi="Cambria"/>
        </w:rPr>
        <w:t xml:space="preserve"> és a jelenlévő tagok a szavazatok több </w:t>
      </w:r>
      <w:proofErr w:type="gramStart"/>
      <w:r w:rsidRPr="00792B2E">
        <w:rPr>
          <w:rFonts w:ascii="Cambria" w:hAnsi="Cambria"/>
        </w:rPr>
        <w:t>mint  50</w:t>
      </w:r>
      <w:proofErr w:type="gramEnd"/>
      <w:r w:rsidRPr="00792B2E">
        <w:rPr>
          <w:rFonts w:ascii="Cambria" w:hAnsi="Cambria"/>
        </w:rPr>
        <w:t xml:space="preserve"> %-</w:t>
      </w:r>
      <w:proofErr w:type="spellStart"/>
      <w:r w:rsidRPr="00792B2E">
        <w:rPr>
          <w:rFonts w:ascii="Cambria" w:hAnsi="Cambria"/>
        </w:rPr>
        <w:t>val</w:t>
      </w:r>
      <w:proofErr w:type="spellEnd"/>
      <w:r w:rsidRPr="00792B2E">
        <w:rPr>
          <w:rFonts w:ascii="Cambria" w:hAnsi="Cambria"/>
        </w:rPr>
        <w:t xml:space="preserve"> rendelkeznek.</w:t>
      </w:r>
    </w:p>
    <w:p w:rsidR="004F018E" w:rsidRPr="00792B2E" w:rsidRDefault="004F018E" w:rsidP="004F018E">
      <w:pPr>
        <w:pStyle w:val="Szvegtrzs31"/>
        <w:keepNext w:val="0"/>
        <w:rPr>
          <w:rFonts w:ascii="Cambria" w:hAnsi="Cambria"/>
        </w:rPr>
      </w:pPr>
    </w:p>
    <w:p w:rsidR="004F018E" w:rsidRPr="00792B2E" w:rsidRDefault="004F018E" w:rsidP="004F018E">
      <w:pPr>
        <w:pStyle w:val="Szvegtrzs31"/>
        <w:keepNext w:val="0"/>
        <w:rPr>
          <w:rFonts w:ascii="Cambria" w:hAnsi="Cambria"/>
          <w:color w:val="auto"/>
        </w:rPr>
      </w:pPr>
      <w:r w:rsidRPr="00792B2E">
        <w:rPr>
          <w:rFonts w:ascii="Cambria" w:hAnsi="Cambria"/>
          <w:color w:val="auto"/>
        </w:rPr>
        <w:t xml:space="preserve">Határozatképtelenség esetén az eredeti időpontot követő 8 napon túli, de 30 napon belüli időpontra kell az újabb ülést összehívni. </w:t>
      </w:r>
    </w:p>
    <w:p w:rsidR="004F018E" w:rsidRPr="00792B2E" w:rsidRDefault="004F018E" w:rsidP="004F018E">
      <w:pPr>
        <w:pStyle w:val="Szvegtrzs31"/>
        <w:keepNext w:val="0"/>
        <w:rPr>
          <w:rFonts w:ascii="Cambria" w:hAnsi="Cambria"/>
          <w:color w:val="auto"/>
        </w:rPr>
      </w:pPr>
    </w:p>
    <w:p w:rsidR="004F018E" w:rsidRPr="00792B2E" w:rsidRDefault="004F018E" w:rsidP="004F018E">
      <w:pPr>
        <w:pStyle w:val="Szvegtrzs31"/>
        <w:keepNext w:val="0"/>
        <w:rPr>
          <w:rFonts w:ascii="Cambria" w:hAnsi="Cambria"/>
          <w:kern w:val="1"/>
        </w:rPr>
      </w:pPr>
      <w:r w:rsidRPr="00792B2E">
        <w:rPr>
          <w:rFonts w:ascii="Cambria" w:hAnsi="Cambria"/>
          <w:color w:val="auto"/>
        </w:rPr>
        <w:t>A Társulási Tanácsban a társulás tagjai a 2. sz. mellékletben meghatározott (tulajdoni hányad arányának megfelelő) szavazati arányban rendelkeznek szavazattal.</w:t>
      </w:r>
    </w:p>
    <w:p w:rsidR="004F018E" w:rsidRPr="00792B2E" w:rsidRDefault="004F018E" w:rsidP="004F018E">
      <w:pPr>
        <w:pStyle w:val="Szvegtrzs22"/>
        <w:widowControl/>
        <w:overflowPunct w:val="0"/>
        <w:autoSpaceDE w:val="0"/>
        <w:textAlignment w:val="baseline"/>
        <w:rPr>
          <w:rFonts w:ascii="Cambria" w:hAnsi="Cambria"/>
          <w:position w:val="0"/>
          <w:szCs w:val="24"/>
        </w:rPr>
      </w:pPr>
    </w:p>
    <w:p w:rsidR="004F018E" w:rsidRPr="00792B2E" w:rsidRDefault="004F018E" w:rsidP="004F018E">
      <w:pPr>
        <w:pStyle w:val="Szvegtrzs31"/>
        <w:keepNext w:val="0"/>
        <w:rPr>
          <w:rFonts w:ascii="Cambria" w:hAnsi="Cambria"/>
        </w:rPr>
      </w:pPr>
      <w:r w:rsidRPr="00792B2E">
        <w:rPr>
          <w:rFonts w:ascii="Cambria" w:hAnsi="Cambria"/>
          <w:color w:val="auto"/>
        </w:rPr>
        <w:t xml:space="preserve">A Társulás Tagjaként az önkormányzat képviselő-testülete eseti jelleggel egy alkalomra szólóan vagy általános </w:t>
      </w:r>
      <w:r w:rsidRPr="00792B2E">
        <w:rPr>
          <w:rFonts w:ascii="Cambria" w:hAnsi="Cambria"/>
          <w:strike/>
          <w:color w:val="auto"/>
        </w:rPr>
        <w:t>j</w:t>
      </w:r>
      <w:r w:rsidRPr="00792B2E">
        <w:rPr>
          <w:rFonts w:ascii="Cambria" w:hAnsi="Cambria"/>
          <w:color w:val="auto"/>
        </w:rPr>
        <w:t>elleggel meghatalmazást adhat a helyettesítésére, mely eseti meghatalmazás hatálya a határozatképtelenség miatt megismételt ülésre is kiterjed.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Tanács ülésére bármely tag indítványozhatja szakértők vagy egyéb személyek meghívását. Ezen személyek az ülésen részt vehetnek, a napirendi pontokhoz hozzászólhatnak, de szavazati joggal nem rendelkeznek.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ülésen a határozati javaslatról nyílt szavazással, a szavazati arányok megállapításával döntenek. A javaslat elfogadásához annyi tag igen szavazata szükséges, amely meghaladja a jelenlevő szavazatok több mint a felét. (Egyszerű többség)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megállapodásban meghatározott döntésekhez minősített többség szükséges. A minősített többséghez legalább annyi tag szavazata szükséges, amely eléri a társulásban részt vevő tagok szavazatának több mint felét és az általuk képviselt települések lakosságszámának felét.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Tanács határozatai a meg nem jelent tagokra is kötelező érvényűek.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Tanács üléséről jegyzőkönyvet és jelenléti ívet kell készíteni. A jegyzőkönyv tartalmazza az ülésen résztvevő képviselők és meghívottak nevét, a tárgyalt napirendi pontokat, a tanácskozás lényegét, a szavazás számszerű eredményét és a hozott határozatokat. A jegyzőkönyvre a képviselő-testületek üléséről szóló jegyzőkönyv szabályait kell alkalmazni azzal az eltéréssel, </w:t>
      </w:r>
      <w:r w:rsidRPr="00792B2E">
        <w:rPr>
          <w:rFonts w:ascii="Cambria" w:hAnsi="Cambria"/>
        </w:rPr>
        <w:lastRenderedPageBreak/>
        <w:t xml:space="preserve">hogy a jegyzőkönyvet a Társulási Tanács elnöke és a Tanács által felhatalmazott személy írja alá. A jegyzőkönyvet az ülést követő 15 napon belül az elnök megküldi a </w:t>
      </w:r>
      <w:r w:rsidRPr="00792B2E">
        <w:rPr>
          <w:rFonts w:ascii="Cambria" w:hAnsi="Cambria"/>
          <w:color w:val="000000"/>
        </w:rPr>
        <w:t xml:space="preserve">Somogy </w:t>
      </w:r>
      <w:r w:rsidRPr="00792B2E">
        <w:rPr>
          <w:rFonts w:ascii="Cambria" w:hAnsi="Cambria"/>
        </w:rPr>
        <w:t>Megyei Kormányhivatalnak, valamint gondoskodik arról, hogy egyidejűleg a jegyzőkönyvet közzé tegyék a társulás honlapján.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kern w:val="1"/>
        </w:rPr>
      </w:pPr>
      <w:r w:rsidRPr="00792B2E">
        <w:rPr>
          <w:rFonts w:ascii="Cambria" w:hAnsi="Cambria"/>
          <w:b/>
          <w:u w:val="single"/>
        </w:rPr>
        <w:t>VIII/2. Elnökség</w:t>
      </w:r>
    </w:p>
    <w:p w:rsidR="004F018E" w:rsidRPr="00792B2E" w:rsidRDefault="004F018E" w:rsidP="004F018E">
      <w:pPr>
        <w:pStyle w:val="Szvegtrzs22"/>
        <w:widowControl/>
        <w:overflowPunct w:val="0"/>
        <w:autoSpaceDE w:val="0"/>
        <w:textAlignment w:val="baseline"/>
        <w:rPr>
          <w:rFonts w:ascii="Cambria" w:hAnsi="Cambria"/>
          <w:position w:val="0"/>
          <w:szCs w:val="24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Tanács tagjainak nagy számára</w:t>
      </w:r>
      <w:r w:rsidRPr="00792B2E">
        <w:rPr>
          <w:rFonts w:ascii="Cambria" w:hAnsi="Cambria"/>
          <w:color w:val="000000"/>
        </w:rPr>
        <w:t xml:space="preserve"> tekintettel </w:t>
      </w:r>
      <w:r w:rsidRPr="00792B2E">
        <w:rPr>
          <w:rFonts w:ascii="Cambria" w:hAnsi="Cambria"/>
        </w:rPr>
        <w:t>a projekt dinamikus előrehaladását</w:t>
      </w:r>
      <w:r w:rsidRPr="00792B2E">
        <w:rPr>
          <w:rFonts w:ascii="Cambria" w:hAnsi="Cambria"/>
          <w:u w:val="single"/>
        </w:rPr>
        <w:t>,</w:t>
      </w:r>
      <w:r w:rsidRPr="00792B2E">
        <w:rPr>
          <w:rFonts w:ascii="Cambria" w:hAnsi="Cambria"/>
        </w:rPr>
        <w:t xml:space="preserve"> a rugalmas működés érdekében munkaszervezést biztosítandó a Társulási Tanács létrehozza az Elnökséget.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Elnökség 9 tagú, mely az elnökből, az elnök-helyettesekből és 6 elnökségi tagból áll.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Társulási Tanács elnökét, elnökhelyetteseit és az elnökségi </w:t>
      </w:r>
      <w:proofErr w:type="gramStart"/>
      <w:r w:rsidRPr="00792B2E">
        <w:rPr>
          <w:rFonts w:ascii="Cambria" w:hAnsi="Cambria"/>
        </w:rPr>
        <w:t>tagokat  a</w:t>
      </w:r>
      <w:proofErr w:type="gramEnd"/>
      <w:r w:rsidRPr="00792B2E">
        <w:rPr>
          <w:rFonts w:ascii="Cambria" w:hAnsi="Cambria"/>
        </w:rPr>
        <w:t xml:space="preserve"> Társulási Tanács tagjai sorából az alakuló ülésen, vagy az ok felmerülését követő első ülésen </w:t>
      </w:r>
      <w:r w:rsidRPr="00792B2E">
        <w:rPr>
          <w:rFonts w:ascii="Cambria" w:hAnsi="Cambria"/>
          <w:bCs/>
        </w:rPr>
        <w:t>minősített többségű</w:t>
      </w:r>
      <w:r w:rsidRPr="00792B2E">
        <w:rPr>
          <w:rFonts w:ascii="Cambria" w:hAnsi="Cambria"/>
        </w:rPr>
        <w:t xml:space="preserve"> szavazatával</w:t>
      </w:r>
      <w:r w:rsidRPr="00792B2E">
        <w:rPr>
          <w:rFonts w:ascii="Cambria" w:hAnsi="Cambria"/>
          <w:strike/>
        </w:rPr>
        <w:t xml:space="preserve"> </w:t>
      </w:r>
      <w:r w:rsidRPr="00792B2E">
        <w:rPr>
          <w:rFonts w:ascii="Cambria" w:hAnsi="Cambria"/>
        </w:rPr>
        <w:t>választja meg, akiknek megbízatása a polgármesteri tisztség betöltéséig szól.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Társulási Tanács VIII/1.1. </w:t>
      </w:r>
      <w:proofErr w:type="spellStart"/>
      <w:r w:rsidRPr="00792B2E">
        <w:rPr>
          <w:rFonts w:ascii="Cambria" w:hAnsi="Cambria"/>
        </w:rPr>
        <w:t>c.</w:t>
      </w:r>
      <w:proofErr w:type="gramStart"/>
      <w:r w:rsidRPr="00792B2E">
        <w:rPr>
          <w:rFonts w:ascii="Cambria" w:hAnsi="Cambria"/>
        </w:rPr>
        <w:t>,</w:t>
      </w:r>
      <w:r w:rsidRPr="00792B2E">
        <w:rPr>
          <w:rFonts w:ascii="Cambria" w:hAnsi="Cambria"/>
          <w:u w:val="single"/>
        </w:rPr>
        <w:t>d</w:t>
      </w:r>
      <w:proofErr w:type="spellEnd"/>
      <w:proofErr w:type="gramEnd"/>
      <w:r w:rsidRPr="00792B2E">
        <w:rPr>
          <w:rFonts w:ascii="Cambria" w:hAnsi="Cambria"/>
        </w:rPr>
        <w:t>., i</w:t>
      </w:r>
      <w:r w:rsidRPr="00792B2E">
        <w:rPr>
          <w:rFonts w:ascii="Cambria" w:hAnsi="Cambria"/>
          <w:i/>
        </w:rPr>
        <w:t xml:space="preserve">., </w:t>
      </w:r>
      <w:r w:rsidRPr="00792B2E">
        <w:rPr>
          <w:rFonts w:ascii="Cambria" w:hAnsi="Cambria"/>
          <w:u w:val="single"/>
        </w:rPr>
        <w:t>j.</w:t>
      </w:r>
      <w:r w:rsidRPr="00792B2E">
        <w:rPr>
          <w:rFonts w:ascii="Cambria" w:hAnsi="Cambria"/>
          <w:i/>
        </w:rPr>
        <w:t xml:space="preserve"> </w:t>
      </w:r>
      <w:proofErr w:type="gramStart"/>
      <w:r w:rsidRPr="00792B2E">
        <w:rPr>
          <w:rFonts w:ascii="Cambria" w:hAnsi="Cambria"/>
        </w:rPr>
        <w:t>pontokban</w:t>
      </w:r>
      <w:proofErr w:type="gramEnd"/>
      <w:r w:rsidRPr="00792B2E">
        <w:rPr>
          <w:rFonts w:ascii="Cambria" w:hAnsi="Cambria"/>
        </w:rPr>
        <w:t xml:space="preserve"> meghatározott feladat- és hatásköreit átadja az Elnökségnek. Az átadott feladatkörben hozott döntésekről az Elnökség a Felügyelő Bizottságot félévente, míg a Társulási Tanácsot évente köteles tájékoztatni. </w:t>
      </w:r>
    </w:p>
    <w:p w:rsidR="004F018E" w:rsidRPr="00792B2E" w:rsidRDefault="004F018E" w:rsidP="004F018E">
      <w:pPr>
        <w:pStyle w:val="Szvegtrzs"/>
        <w:rPr>
          <w:rFonts w:ascii="Cambria" w:hAnsi="Cambria"/>
          <w:color w:val="000000"/>
        </w:rPr>
      </w:pPr>
      <w:r w:rsidRPr="00792B2E">
        <w:rPr>
          <w:rFonts w:ascii="Cambria" w:hAnsi="Cambria"/>
        </w:rPr>
        <w:t>A Társulási Tanács tagjai 1/3-ának kérelmére a Társulási Tanács – a Társulási Tanács elnöke által 15 napon belül összehívott ülésén – minősített többségű szavazással köteles a kezdeményezők által megjelölt átadott feladatot visszavenni.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color w:val="000000"/>
        </w:rPr>
        <w:t xml:space="preserve">Az Elnökség segíti a Társulás elnökének és elnökhelyettesének a munkáját, közreműködik a Társulási Tanács üléseinek előkészítésében, összehangolja a Társulás munkáját, kapcsolatot tart a Tanács tagjaival, és közreműködik a döntések előkészítésében és végrehajtásában.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Elnökség szükség szerint, de legalább évente négyszer ülésezik.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Az Elnökséget az elnök – akadályoztatása esetén az </w:t>
      </w:r>
      <w:proofErr w:type="gramStart"/>
      <w:r w:rsidRPr="00792B2E">
        <w:rPr>
          <w:rFonts w:ascii="Cambria" w:hAnsi="Cambria"/>
        </w:rPr>
        <w:t>elnökhelyettes-  hívja</w:t>
      </w:r>
      <w:proofErr w:type="gramEnd"/>
      <w:r w:rsidRPr="00792B2E">
        <w:rPr>
          <w:rFonts w:ascii="Cambria" w:hAnsi="Cambria"/>
        </w:rPr>
        <w:t xml:space="preserve"> össze. Az ülésre szóló meghívót, a napirendek megjelölésével az ülést megelőzően legalább 8 </w:t>
      </w:r>
      <w:proofErr w:type="gramStart"/>
      <w:r w:rsidRPr="00792B2E">
        <w:rPr>
          <w:rFonts w:ascii="Cambria" w:hAnsi="Cambria"/>
        </w:rPr>
        <w:t>nappal  kell</w:t>
      </w:r>
      <w:proofErr w:type="gramEnd"/>
      <w:r w:rsidRPr="00792B2E">
        <w:rPr>
          <w:rFonts w:ascii="Cambria" w:hAnsi="Cambria"/>
        </w:rPr>
        <w:t xml:space="preserve"> írásban vagy elektronikus úton a tagoknak megküldeni. Sürgős esetben ennél rövidebb határidő is alkalmazható.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Az Elnökség határozatképes, ha azon a tagok </w:t>
      </w:r>
      <w:proofErr w:type="gramStart"/>
      <w:r w:rsidRPr="00792B2E">
        <w:rPr>
          <w:rFonts w:ascii="Cambria" w:hAnsi="Cambria"/>
        </w:rPr>
        <w:t>több, mint</w:t>
      </w:r>
      <w:proofErr w:type="gramEnd"/>
      <w:r w:rsidRPr="00792B2E">
        <w:rPr>
          <w:rFonts w:ascii="Cambria" w:hAnsi="Cambria"/>
        </w:rPr>
        <w:t xml:space="preserve"> fele jelen van. Az Elnökségben minden tagnak egy szavazata van. Az Elnökség a döntéseit nyílt szavazással, egyszerű többséggel hozza.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Elnökség üléseiről jegyzőkönyvet kell készíteni, amelyet az elnök és egy elnökségi tag ír alá.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Elnökség döntései a szabályszerűen értesített, de az ülésen meg nem jelent tagokra is kötelező.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  <w:u w:val="single"/>
        </w:rPr>
        <w:t>VIII/3. A Társulási Tanács elnöke, elnökhelyettesei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Társulási Tanács elnökét és elnökhelyetteseit a Társulási Tanács tagjai sorából az alakuló ülésen, vagy az ok felmerülését követő első ülésen </w:t>
      </w:r>
      <w:r w:rsidRPr="00792B2E">
        <w:rPr>
          <w:rFonts w:ascii="Cambria" w:hAnsi="Cambria"/>
          <w:bCs/>
        </w:rPr>
        <w:t>minősített többségű</w:t>
      </w:r>
      <w:r w:rsidRPr="00792B2E">
        <w:rPr>
          <w:rFonts w:ascii="Cambria" w:hAnsi="Cambria"/>
        </w:rPr>
        <w:t xml:space="preserve"> szavazatával</w:t>
      </w:r>
      <w:r w:rsidRPr="00792B2E">
        <w:rPr>
          <w:rFonts w:ascii="Cambria" w:hAnsi="Cambria"/>
          <w:strike/>
        </w:rPr>
        <w:t xml:space="preserve"> </w:t>
      </w:r>
      <w:r w:rsidRPr="00792B2E">
        <w:rPr>
          <w:rFonts w:ascii="Cambria" w:hAnsi="Cambria"/>
        </w:rPr>
        <w:t>választja meg, akiknek megbízatása a polgármesteri tisztség betöltéséig szól.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lastRenderedPageBreak/>
        <w:t>A Társulási Tanács elnöke a Társulás ügyeinek vitele keretében: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képviseli a Társulást harmadik személyekkel szemben, bíróságok és más hatóságok előtt,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intézkedik a Magyar Államkincstár Területi Igazgatóságánál a Társulás törzskönyvi nyilvántartásában szereplő adatok változásának nyilvántartásba vétele iránt, módosítását követő 15 napon belül,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összehívja a Társulási Tanács üléseit, összeállítja az ülések napirendjét,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gondoskodik a Társulás éves mérlegének, vagyonkimutatásának, költségvetésének, éves beszámolójának elkészítéséről,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a Társulás mérlegét a Tagok számára hozzáférhetővé teszi,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évente legalább egy alkalommal jelentést készít a Társulási Tanács részére a Társulás működéséről, feladatainak ellátásáról, a társulási cél megvalósulásáról,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ellátja mindazon feladatokat, melyet a társulási megállapodás, illetve a Társulási Tanács számára előír,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a </w:t>
      </w:r>
      <w:r w:rsidRPr="00792B2E">
        <w:rPr>
          <w:rFonts w:ascii="Cambria" w:hAnsi="Cambria"/>
          <w:iCs/>
        </w:rPr>
        <w:t>szerződéseket, valamint azok módosításait a t</w:t>
      </w:r>
      <w:r w:rsidRPr="00792B2E">
        <w:rPr>
          <w:rFonts w:ascii="Cambria" w:hAnsi="Cambria"/>
        </w:rPr>
        <w:t>agok nevében aláírja,</w:t>
      </w:r>
    </w:p>
    <w:p w:rsidR="004F018E" w:rsidRPr="00792B2E" w:rsidRDefault="004F018E" w:rsidP="004F018E">
      <w:pPr>
        <w:numPr>
          <w:ilvl w:val="0"/>
          <w:numId w:val="10"/>
        </w:numPr>
        <w:overflowPunct w:val="0"/>
        <w:autoSpaceDE w:val="0"/>
        <w:jc w:val="both"/>
        <w:textAlignment w:val="baseline"/>
        <w:rPr>
          <w:rFonts w:ascii="Cambria" w:hAnsi="Cambria"/>
          <w:color w:val="000000"/>
        </w:rPr>
      </w:pPr>
      <w:r w:rsidRPr="00792B2E">
        <w:rPr>
          <w:rFonts w:ascii="Cambria" w:hAnsi="Cambria"/>
        </w:rPr>
        <w:t>bármely kérdésben észrevétellel és kérdéssel élhet a Tagok, illetve képviselőik, a hatóságok, közreműködő szervek, személyek felé, tájékoztatást kérhet a Társulásban közreműködő bármely személytől, szervtől.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Az elnök Társulással összefüggő feladatai megvalósításához – utólagos beszámolási kötelezettséggel – jogosult szakértők igénybevételére, a Társulás költségén. Az elnök tevékenységét az elnökség segíti.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 elnöke a tőle elvárható gondossággal köteles eljárni. A kötelezettségének megszegésével okozott kárért a polgári jog szabályai, valamint a vonatkozó jogszabályok szerint felel.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Az elnök a Társulás bevételeivel a Társult települési önkormányzatok, valamint a Társulási Tanács ellenőrzése mellett, önállóan, a Tanács hatáskörét nem sértve, a törvényi rendelkezéseknek megfelelően gazdálkodik. A működéssel járó költségeket, a használati díjból, valamint a tagok által elfogadott és a befizetett működési hozzájárulásból fedezi.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  <w:bCs/>
        </w:rPr>
        <w:t>Az elnöki megbízatás megszűnik:</w:t>
      </w:r>
    </w:p>
    <w:p w:rsidR="004F018E" w:rsidRPr="00792B2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 xml:space="preserve">a települési polgármesteri tisztségének megszűnésével, </w:t>
      </w:r>
    </w:p>
    <w:p w:rsidR="004F018E" w:rsidRPr="00792B2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a Társulási Tanács által történő visszahívással,</w:t>
      </w:r>
    </w:p>
    <w:p w:rsidR="004F018E" w:rsidRPr="00792B2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lemondásával,</w:t>
      </w:r>
    </w:p>
    <w:p w:rsidR="004F018E" w:rsidRPr="00792B2E" w:rsidRDefault="004F018E" w:rsidP="004F018E">
      <w:pPr>
        <w:numPr>
          <w:ilvl w:val="0"/>
          <w:numId w:val="11"/>
        </w:numPr>
        <w:overflowPunct w:val="0"/>
        <w:autoSpaceDE w:val="0"/>
        <w:jc w:val="both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halálával.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"/>
        <w:rPr>
          <w:rFonts w:ascii="Cambria" w:hAnsi="Cambria"/>
        </w:rPr>
      </w:pPr>
      <w:r w:rsidRPr="00792B2E">
        <w:rPr>
          <w:rFonts w:ascii="Cambria" w:hAnsi="Cambria"/>
        </w:rPr>
        <w:t>Lemondás esetén az elnök köteles az új elnök személyének megválasztásáig a megbízatásával járó feladatokat ellátni, köteles a lemondásától számított 15 napon belül a Társulási Tanács ülését összehívni az új elnök megválasztásának céljából. Az elnök lemondásával az elnökhelyettesi megbízatások nem szűnik meg.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 elnökhelyetteseinek megbízatási időtartamára az elnökre vonatkozó rendelkezések irányadók.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Külön munkamegosztás szerint a Társulás elnökhelyettesei az elnök munkáját segítik, illetve </w:t>
      </w:r>
      <w:r w:rsidRPr="00792B2E">
        <w:rPr>
          <w:rFonts w:ascii="Cambria" w:hAnsi="Cambria"/>
          <w:color w:val="000000"/>
        </w:rPr>
        <w:t xml:space="preserve">akadályoztatása esetén helyettesítik a IX fejezetben foglaltak szerint.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both"/>
        <w:textAlignment w:val="baseline"/>
        <w:rPr>
          <w:rFonts w:ascii="Cambria" w:hAnsi="Cambria" w:cs="Times New Roman"/>
          <w:sz w:val="24"/>
          <w:szCs w:val="24"/>
        </w:rPr>
      </w:pPr>
      <w:r w:rsidRPr="00792B2E">
        <w:rPr>
          <w:rFonts w:ascii="Cambria" w:hAnsi="Cambria" w:cs="Times New Roman"/>
          <w:sz w:val="24"/>
          <w:szCs w:val="24"/>
        </w:rPr>
        <w:lastRenderedPageBreak/>
        <w:t>VIII/4. Felügyelő Bizottság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"/>
        <w:rPr>
          <w:rFonts w:ascii="Cambria" w:hAnsi="Cambria"/>
          <w:kern w:val="1"/>
        </w:rPr>
      </w:pPr>
      <w:r w:rsidRPr="00792B2E">
        <w:rPr>
          <w:rFonts w:ascii="Cambria" w:hAnsi="Cambria"/>
        </w:rPr>
        <w:t xml:space="preserve">A tagok megállapodnak abban, hogy a Társulási </w:t>
      </w:r>
      <w:proofErr w:type="gramStart"/>
      <w:r w:rsidRPr="00792B2E">
        <w:rPr>
          <w:rFonts w:ascii="Cambria" w:hAnsi="Cambria"/>
        </w:rPr>
        <w:t>Tanács alakuló</w:t>
      </w:r>
      <w:proofErr w:type="gramEnd"/>
      <w:r w:rsidRPr="00792B2E">
        <w:rPr>
          <w:rFonts w:ascii="Cambria" w:hAnsi="Cambria"/>
        </w:rPr>
        <w:t xml:space="preserve"> ülésén a projekt megvalósulási területéhez igazított ellenőrző- felügyelő szervként 3 főből álló Felügyelő Bizottságot hoznak létre a Tanács tagjaiból.</w:t>
      </w:r>
    </w:p>
    <w:p w:rsidR="004F018E" w:rsidRPr="00792B2E" w:rsidRDefault="004F018E" w:rsidP="004F018E">
      <w:pPr>
        <w:pStyle w:val="Szvegtrzs22"/>
        <w:widowControl/>
        <w:rPr>
          <w:rFonts w:ascii="Cambria" w:hAnsi="Cambria"/>
          <w:position w:val="0"/>
          <w:szCs w:val="24"/>
        </w:rPr>
      </w:pPr>
    </w:p>
    <w:p w:rsidR="004F018E" w:rsidRPr="00792B2E" w:rsidRDefault="004F018E" w:rsidP="004F018E">
      <w:pPr>
        <w:jc w:val="both"/>
        <w:rPr>
          <w:rFonts w:ascii="Cambria" w:hAnsi="Cambria"/>
          <w:kern w:val="1"/>
        </w:rPr>
      </w:pPr>
      <w:r w:rsidRPr="00792B2E">
        <w:rPr>
          <w:rFonts w:ascii="Cambria" w:hAnsi="Cambria"/>
        </w:rPr>
        <w:t>A Felügyelő Bizottság elnökét tartós akadályoztatása esetén – a felügyelő bizottság részletes ügyrendjében foglaltak szerint - a felügyelő bizottság által kijelölt tag helyettesíti.</w:t>
      </w:r>
    </w:p>
    <w:p w:rsidR="004F018E" w:rsidRPr="00792B2E" w:rsidRDefault="004F018E" w:rsidP="004F018E">
      <w:pPr>
        <w:pStyle w:val="Szvegtrzs22"/>
        <w:widowControl/>
        <w:rPr>
          <w:rFonts w:ascii="Cambria" w:hAnsi="Cambria"/>
          <w:position w:val="0"/>
          <w:szCs w:val="24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Felügyelő Bizottság tagjai személyesen kötelesek eljárni, képviseletnek nincs helye.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Felügyelő Bizottság kiemelt feladata a társulás működési, pénzügyi ellenőrzése.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Felügyelő Bizottság évente legalább két alkalommal, de szükség szerint többször is ülésezik.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Felügyelő Bizottság ülését az elnök az ülés napját legalább </w:t>
      </w:r>
      <w:r w:rsidRPr="00792B2E">
        <w:rPr>
          <w:rFonts w:ascii="Cambria" w:hAnsi="Cambria"/>
          <w:u w:val="single"/>
        </w:rPr>
        <w:t>8</w:t>
      </w:r>
      <w:r w:rsidRPr="00792B2E">
        <w:rPr>
          <w:rFonts w:ascii="Cambria" w:hAnsi="Cambria"/>
        </w:rPr>
        <w:t xml:space="preserve"> nappal megelőzően írásban hívja össze.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Felügyelő Bizottság ülésének összehívását a bizottság bármely </w:t>
      </w:r>
      <w:r w:rsidRPr="00792B2E">
        <w:rPr>
          <w:rFonts w:ascii="Cambria" w:hAnsi="Cambria"/>
          <w:strike/>
        </w:rPr>
        <w:t>két</w:t>
      </w:r>
      <w:r w:rsidRPr="00792B2E">
        <w:rPr>
          <w:rFonts w:ascii="Cambria" w:hAnsi="Cambria"/>
        </w:rPr>
        <w:t xml:space="preserve"> tagja írásban is kezdeményezheti az ok és a cél egyidejű megjelölésével. Az elnök ebben az esetben 15 napon belül köteles a bizottság ülését összehívni.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Az ülés összehívására vonatkozó határidőtől rendkívül indokolt, halaszthatatlan esetekben 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el lehet térni. Ez esetben az ülés telefonon, illetve egyéb más úton (e-mail, stb.) történő összehívása is megengedhető.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Felügyelő Bizottság akkor határozatképes, ha az ülésen a tagok 2/3-a jelen van. Határozatképtelenség esetén 15 napon belül újabb ülést kell összehívni.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Felügyelő Bizottság a döntéseit egyszerű többséggel hozza meg.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Felügyelő Bizottság jogszabályba, a jelen szerződésbe ütköző, vagy a társulás érdekeit sértő intézkedés, mulasztás tapasztalása esetén észrevételt tehet, illetve jelzéssel élhet a Társulási Tanácsnál, a tanács elnökénél, valamint az Elnökségnél.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b/>
          <w:u w:val="single"/>
        </w:rPr>
        <w:t>A Felügyelő Bizottság feladat és hatásköre:</w:t>
      </w:r>
    </w:p>
    <w:p w:rsidR="004F018E" w:rsidRPr="00792B2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 munkájának ellenőrzése,</w:t>
      </w:r>
    </w:p>
    <w:p w:rsidR="004F018E" w:rsidRPr="00792B2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rFonts w:ascii="Cambria" w:hAnsi="Cambria"/>
        </w:rPr>
      </w:pPr>
      <w:r w:rsidRPr="00792B2E">
        <w:rPr>
          <w:rFonts w:ascii="Cambria" w:hAnsi="Cambria"/>
        </w:rPr>
        <w:t>pénzfelhasználás ellenőrzése,</w:t>
      </w:r>
    </w:p>
    <w:p w:rsidR="004F018E" w:rsidRPr="00792B2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rFonts w:ascii="Cambria" w:hAnsi="Cambria"/>
        </w:rPr>
      </w:pPr>
      <w:r w:rsidRPr="00792B2E">
        <w:rPr>
          <w:rFonts w:ascii="Cambria" w:hAnsi="Cambria"/>
        </w:rPr>
        <w:t>a tagok elé terjesztendő jelentések, beszámolók vizsgálata, a vizsgálat eredményéről beszámoló készítése,</w:t>
      </w:r>
    </w:p>
    <w:p w:rsidR="004F018E" w:rsidRPr="00792B2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rFonts w:ascii="Cambria" w:hAnsi="Cambria"/>
        </w:rPr>
      </w:pPr>
      <w:r w:rsidRPr="00792B2E">
        <w:rPr>
          <w:rFonts w:ascii="Cambria" w:hAnsi="Cambria"/>
        </w:rPr>
        <w:t>a tagok tájékoztatásának vizsgálata,</w:t>
      </w:r>
    </w:p>
    <w:p w:rsidR="004F018E" w:rsidRPr="00792B2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 bármely résztvevőjétől felvilágosítás, tájékoztatás kérése,</w:t>
      </w:r>
    </w:p>
    <w:p w:rsidR="004F018E" w:rsidRPr="00792B2E" w:rsidRDefault="004F018E" w:rsidP="004F018E">
      <w:pPr>
        <w:numPr>
          <w:ilvl w:val="0"/>
          <w:numId w:val="6"/>
        </w:numPr>
        <w:tabs>
          <w:tab w:val="left" w:pos="360"/>
        </w:tabs>
        <w:ind w:left="360"/>
        <w:jc w:val="both"/>
        <w:rPr>
          <w:rFonts w:ascii="Cambria" w:hAnsi="Cambria"/>
        </w:rPr>
      </w:pPr>
      <w:r w:rsidRPr="00792B2E">
        <w:rPr>
          <w:rFonts w:ascii="Cambria" w:hAnsi="Cambria"/>
        </w:rPr>
        <w:t>elnöke tanácskozási joggal részt vesz az Elnökség ülésein.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Felügyelő Bizottság üléseiről jegyzőkönyvet kell vezetni, melyet az ülés elnöke, valamint a jegyzőkönyvvezető ír alá.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IX.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TÁRSULÁS KÉPVISELETE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Társulást harmadik személyekkel szemben, bíróságok és más hatóságok előtt általános képviseleti jogkörrel felruházva - a VIII.1.3.-ban foglaltak szerint – az elnök képviseli. Az elnök akadályoztatása esetén a Társulás képviseletére az Elnökség</w:t>
      </w:r>
      <w:r w:rsidRPr="00792B2E">
        <w:rPr>
          <w:rFonts w:ascii="Cambria" w:hAnsi="Cambria"/>
          <w:color w:val="000000"/>
        </w:rPr>
        <w:t xml:space="preserve"> által meghatározott helyettesítési rend szerinti </w:t>
      </w:r>
      <w:r w:rsidRPr="00792B2E">
        <w:rPr>
          <w:rFonts w:ascii="Cambria" w:hAnsi="Cambria"/>
        </w:rPr>
        <w:t>elnökhelyettes jogosult.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Társulást az elnök önállóan képviseli. A Társulás jegyzése akként történik, hogy a géppel vagy kézzel előírt, előnyomott vagy nyomtatott társulási név alatt az elnök teljes nevét önállóan írja alá. 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center"/>
        <w:rPr>
          <w:rFonts w:ascii="Cambria" w:hAnsi="Cambria"/>
        </w:rPr>
      </w:pPr>
      <w:r w:rsidRPr="00792B2E">
        <w:rPr>
          <w:rFonts w:ascii="Cambria" w:hAnsi="Cambria"/>
          <w:b/>
        </w:rPr>
        <w:t xml:space="preserve">X. </w:t>
      </w:r>
      <w:proofErr w:type="gramStart"/>
      <w:r w:rsidRPr="00792B2E">
        <w:rPr>
          <w:rFonts w:ascii="Cambria" w:hAnsi="Cambria"/>
          <w:b/>
        </w:rPr>
        <w:t>A</w:t>
      </w:r>
      <w:proofErr w:type="gramEnd"/>
      <w:r w:rsidRPr="00792B2E">
        <w:rPr>
          <w:rFonts w:ascii="Cambria" w:hAnsi="Cambria"/>
          <w:b/>
        </w:rPr>
        <w:t xml:space="preserve"> TÁRSULÁS ELLENŐRZÉSI RENDJE, KÖLTSÉGVETÉSI FELÜGYELETE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eastAsia="TimesNewRoman" w:hAnsi="Cambria"/>
        </w:rPr>
      </w:pPr>
      <w:r w:rsidRPr="00792B2E">
        <w:rPr>
          <w:rFonts w:ascii="Cambria" w:hAnsi="Cambria"/>
        </w:rPr>
        <w:t>A társulás tagjai a társulás működését – a társulási megállapodásban meghatározottak szerint célszer</w:t>
      </w:r>
      <w:r w:rsidRPr="00792B2E">
        <w:rPr>
          <w:rFonts w:ascii="Cambria" w:eastAsia="TimesNewRoman" w:hAnsi="Cambria"/>
        </w:rPr>
        <w:t>ű</w:t>
      </w:r>
      <w:r w:rsidRPr="00792B2E">
        <w:rPr>
          <w:rFonts w:ascii="Cambria" w:hAnsi="Cambria"/>
        </w:rPr>
        <w:t>ségi és gazdasági szempontból jogosultak ellen</w:t>
      </w:r>
      <w:r w:rsidRPr="00792B2E">
        <w:rPr>
          <w:rFonts w:ascii="Cambria" w:eastAsia="TimesNewRoman" w:hAnsi="Cambria"/>
        </w:rPr>
        <w:t>őrizni</w:t>
      </w:r>
    </w:p>
    <w:p w:rsidR="004F018E" w:rsidRPr="00792B2E" w:rsidRDefault="004F018E" w:rsidP="004F018E">
      <w:pPr>
        <w:jc w:val="both"/>
        <w:rPr>
          <w:rFonts w:ascii="Cambria" w:eastAsia="TimesNewRoman" w:hAnsi="Cambria"/>
        </w:rPr>
      </w:pPr>
    </w:p>
    <w:p w:rsidR="004F018E" w:rsidRPr="00792B2E" w:rsidRDefault="004F018E" w:rsidP="004F018E">
      <w:pPr>
        <w:jc w:val="both"/>
        <w:rPr>
          <w:rFonts w:ascii="Cambria" w:eastAsia="TimesNewRoman" w:hAnsi="Cambria"/>
        </w:rPr>
      </w:pPr>
      <w:r w:rsidRPr="00792B2E">
        <w:rPr>
          <w:rFonts w:ascii="Cambria" w:eastAsia="TimesNewRoman" w:hAnsi="Cambria"/>
        </w:rPr>
        <w:t xml:space="preserve">A társulás működését és pénzfelhasználását a Felügyelő Bizottság ellenőrzi. </w:t>
      </w:r>
    </w:p>
    <w:p w:rsidR="004F018E" w:rsidRPr="00792B2E" w:rsidRDefault="004F018E" w:rsidP="004F018E">
      <w:pPr>
        <w:jc w:val="both"/>
        <w:rPr>
          <w:rFonts w:ascii="Cambria" w:eastAsia="TimesNewRoman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</w:rPr>
        <w:t xml:space="preserve">A társulás bevételeivel és kiadásaival kapcsolatban a tervezési, gazdálkodási, ellenőrzési, </w:t>
      </w:r>
      <w:proofErr w:type="gramStart"/>
      <w:r w:rsidRPr="00792B2E">
        <w:rPr>
          <w:rFonts w:ascii="Cambria" w:hAnsi="Cambria"/>
        </w:rPr>
        <w:t>finanszírozási</w:t>
      </w:r>
      <w:proofErr w:type="gramEnd"/>
      <w:r w:rsidRPr="00792B2E">
        <w:rPr>
          <w:rFonts w:ascii="Cambria" w:hAnsi="Cambria"/>
        </w:rPr>
        <w:t xml:space="preserve">, adatszolgáltatási és beszámolási feladatok ellátásával, költségvetési felügyeletével a Tagok jelen társulási megállapodással </w:t>
      </w:r>
      <w:r w:rsidRPr="00792B2E">
        <w:rPr>
          <w:rFonts w:ascii="Cambria" w:hAnsi="Cambria"/>
          <w:b/>
        </w:rPr>
        <w:t xml:space="preserve">Balatonfenyvesi Polgármesteri Hivatalt </w:t>
      </w:r>
      <w:r w:rsidRPr="00792B2E">
        <w:rPr>
          <w:rFonts w:ascii="Cambria" w:hAnsi="Cambria"/>
        </w:rPr>
        <w:t xml:space="preserve">8646 Balatonfenyves, Kölcsey u. 27. jelölik ki. ( Áht.27.§ (5) </w:t>
      </w:r>
      <w:proofErr w:type="spellStart"/>
      <w:r w:rsidRPr="00792B2E">
        <w:rPr>
          <w:rFonts w:ascii="Cambria" w:hAnsi="Cambria"/>
        </w:rPr>
        <w:t>bek</w:t>
      </w:r>
      <w:proofErr w:type="spellEnd"/>
      <w:r w:rsidRPr="00792B2E">
        <w:rPr>
          <w:rFonts w:ascii="Cambria" w:hAnsi="Cambria"/>
        </w:rPr>
        <w:t>. )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társulási tanács tagjai képviselő-testületeiknek legalább évente egyszer beszámolnak a társulás működéséről, a társulási tanácsban végzett tevékenységükről.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Szvegtrzsbehzssal21"/>
        <w:rPr>
          <w:rFonts w:ascii="Cambria" w:hAnsi="Cambria"/>
        </w:rPr>
      </w:pPr>
      <w:r w:rsidRPr="00792B2E">
        <w:rPr>
          <w:rFonts w:ascii="Cambria" w:hAnsi="Cambria"/>
          <w:color w:val="auto"/>
        </w:rPr>
        <w:t>XI.</w:t>
      </w:r>
      <w:r w:rsidRPr="00792B2E">
        <w:rPr>
          <w:rFonts w:ascii="Cambria" w:hAnsi="Cambria"/>
          <w:color w:val="auto"/>
        </w:rPr>
        <w:tab/>
      </w:r>
      <w:proofErr w:type="gramStart"/>
      <w:r w:rsidRPr="00792B2E">
        <w:rPr>
          <w:rFonts w:ascii="Cambria" w:hAnsi="Cambria"/>
          <w:color w:val="auto"/>
        </w:rPr>
        <w:t>A</w:t>
      </w:r>
      <w:proofErr w:type="gramEnd"/>
      <w:r w:rsidRPr="00792B2E">
        <w:rPr>
          <w:rFonts w:ascii="Cambria" w:hAnsi="Cambria"/>
          <w:color w:val="auto"/>
        </w:rPr>
        <w:t xml:space="preserve"> TÁRSULÁSBAN FOGLALKOZTATOTT SZEMÉLY ALKALMAZÁSÁNAK FELTÉTELEI</w:t>
      </w:r>
    </w:p>
    <w:p w:rsidR="004F018E" w:rsidRPr="00792B2E" w:rsidRDefault="004F018E" w:rsidP="004F018E">
      <w:pPr>
        <w:jc w:val="both"/>
        <w:rPr>
          <w:rFonts w:ascii="Cambria" w:hAnsi="Cambria"/>
          <w:b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  <w:r w:rsidRPr="00792B2E">
        <w:rPr>
          <w:rFonts w:ascii="Cambria" w:hAnsi="Cambria"/>
          <w:color w:val="000000"/>
        </w:rPr>
        <w:t>A Társulás alkalmazottainak jogviszonyára a közalkalmazottak jogállásáról szóló 1992. évi XXXIII. törvény az irányadó.</w:t>
      </w:r>
    </w:p>
    <w:p w:rsidR="004F018E" w:rsidRPr="00792B2E" w:rsidRDefault="004F018E" w:rsidP="004F018E">
      <w:pPr>
        <w:jc w:val="both"/>
        <w:rPr>
          <w:rFonts w:ascii="Cambria" w:hAnsi="Cambria"/>
          <w:color w:val="000000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  <w:color w:val="000000"/>
        </w:rPr>
        <w:t>A Társulás alkalmazottai felett a</w:t>
      </w:r>
      <w:r w:rsidRPr="00792B2E">
        <w:rPr>
          <w:rFonts w:ascii="Cambria" w:hAnsi="Cambria"/>
          <w:color w:val="FF0000"/>
        </w:rPr>
        <w:t xml:space="preserve"> </w:t>
      </w:r>
      <w:r w:rsidRPr="00792B2E">
        <w:rPr>
          <w:rFonts w:ascii="Cambria" w:hAnsi="Cambria"/>
          <w:color w:val="000000"/>
        </w:rPr>
        <w:t>munkáltatói jogkör gyakorlására a Társulás elnöke jogosult.</w:t>
      </w:r>
    </w:p>
    <w:p w:rsidR="004F018E" w:rsidRPr="00792B2E" w:rsidRDefault="004F018E" w:rsidP="004F018E">
      <w:pPr>
        <w:pStyle w:val="Szvegtrzs21"/>
        <w:widowControl/>
        <w:rPr>
          <w:rFonts w:ascii="Cambria" w:hAnsi="Cambria"/>
          <w:color w:val="auto"/>
        </w:rPr>
      </w:pPr>
    </w:p>
    <w:p w:rsidR="004F018E" w:rsidRPr="00792B2E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Cambria" w:hAnsi="Cambria" w:cs="Times New Roman"/>
          <w:sz w:val="24"/>
          <w:szCs w:val="24"/>
        </w:rPr>
      </w:pPr>
      <w:r w:rsidRPr="00792B2E">
        <w:rPr>
          <w:rFonts w:ascii="Cambria" w:hAnsi="Cambria" w:cs="Times New Roman"/>
          <w:sz w:val="24"/>
          <w:szCs w:val="24"/>
        </w:rPr>
        <w:t>XII. TAGSÁGI JOGVISZONY</w:t>
      </w:r>
    </w:p>
    <w:p w:rsidR="004F018E" w:rsidRPr="00792B2E" w:rsidRDefault="004F018E" w:rsidP="004F018E">
      <w:pPr>
        <w:ind w:left="60"/>
        <w:jc w:val="both"/>
        <w:rPr>
          <w:rFonts w:ascii="Cambria" w:hAnsi="Cambria" w:cs="Times New Roman"/>
          <w:bCs/>
        </w:rPr>
      </w:pPr>
    </w:p>
    <w:p w:rsidR="004F018E" w:rsidRPr="00792B2E" w:rsidRDefault="004F018E" w:rsidP="004F018E">
      <w:pPr>
        <w:pStyle w:val="Cmsor4"/>
        <w:overflowPunct w:val="0"/>
        <w:autoSpaceDE w:val="0"/>
        <w:spacing w:before="0" w:after="0"/>
        <w:ind w:left="864" w:hanging="864"/>
        <w:jc w:val="both"/>
        <w:textAlignment w:val="baseline"/>
        <w:rPr>
          <w:rFonts w:ascii="Cambria" w:hAnsi="Cambria" w:cs="Times New Roman"/>
          <w:i w:val="0"/>
          <w:sz w:val="24"/>
          <w:szCs w:val="24"/>
        </w:rPr>
      </w:pPr>
      <w:r w:rsidRPr="00792B2E">
        <w:rPr>
          <w:rFonts w:ascii="Cambria" w:hAnsi="Cambria" w:cs="Times New Roman"/>
          <w:i w:val="0"/>
          <w:sz w:val="24"/>
          <w:szCs w:val="24"/>
        </w:rPr>
        <w:t xml:space="preserve">XII/1 </w:t>
      </w:r>
      <w:proofErr w:type="gramStart"/>
      <w:r w:rsidRPr="00792B2E">
        <w:rPr>
          <w:rFonts w:ascii="Cambria" w:hAnsi="Cambria" w:cs="Times New Roman"/>
          <w:i w:val="0"/>
          <w:sz w:val="24"/>
          <w:szCs w:val="24"/>
        </w:rPr>
        <w:t>A</w:t>
      </w:r>
      <w:proofErr w:type="gramEnd"/>
      <w:r w:rsidRPr="00792B2E">
        <w:rPr>
          <w:rFonts w:ascii="Cambria" w:hAnsi="Cambria" w:cs="Times New Roman"/>
          <w:i w:val="0"/>
          <w:sz w:val="24"/>
          <w:szCs w:val="24"/>
        </w:rPr>
        <w:t xml:space="preserve"> társulásból történő kiválás</w:t>
      </w:r>
    </w:p>
    <w:p w:rsidR="00CF315D" w:rsidRPr="00792B2E" w:rsidRDefault="00CF315D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Tekintettel arra, hogy a Társulás határozott cél megvalósítására jött létre, a tagok a beruházás üzemeltetése érdekében önként vállalják, hogy a törvényben biztosított kiválási jogukkal csak tényleges és alapos indokok alapján, a Társulási Tanáccsal, a törvényességi felügyeletet ellátó szervvel történt egyeztetést követően élnek.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társulásból kiválni csak a naptári év utolsó napjával – december 31-i hatállyal - lehet. A </w:t>
      </w:r>
      <w:proofErr w:type="spellStart"/>
      <w:r w:rsidRPr="00792B2E">
        <w:rPr>
          <w:rFonts w:ascii="Cambria" w:hAnsi="Cambria"/>
        </w:rPr>
        <w:t>Mötv</w:t>
      </w:r>
      <w:proofErr w:type="spellEnd"/>
      <w:r w:rsidRPr="00792B2E">
        <w:rPr>
          <w:rFonts w:ascii="Cambria" w:hAnsi="Cambria"/>
        </w:rPr>
        <w:t>. 89.§ (2) bekezdése alapján a kiválásról szóló minősített többséggel hozott döntést a képviselő-testület legalább hat hónappal korábban köteles meghozni és a Társulási Tanáccsal közölni. A kiváló tag döntése meghozatalakor köteles figyelembe venni a támogatási szerződésben foglaltakat.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  <w:strike/>
        </w:rPr>
      </w:pPr>
      <w:r w:rsidRPr="00792B2E">
        <w:rPr>
          <w:rFonts w:ascii="Cambria" w:hAnsi="Cambria"/>
        </w:rPr>
        <w:t>A kiváló tag köteles a tárgyévi vagyoni és működési hozzájárulásának teljesítésére, valamint a kiválásával a Társulásnak okozott kár teljes körű megtérítésére.</w:t>
      </w:r>
    </w:p>
    <w:p w:rsidR="004F018E" w:rsidRPr="00792B2E" w:rsidRDefault="004F018E" w:rsidP="004F018E">
      <w:pPr>
        <w:jc w:val="both"/>
        <w:rPr>
          <w:rFonts w:ascii="Cambria" w:hAnsi="Cambria"/>
          <w:strike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lastRenderedPageBreak/>
        <w:t>Tag általi kiválás esetén a Társulás köteles a taggal elszámolni a kilépést követő 90 napon belül, a vagyoni hozzájárulás arányának megfelelően, figyelembe véve a kártérítési kötelezettséget és a Társulást terhelő kötelezettségeket is, majd a tag tulajdoni hányadát pénzben megváltani.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pStyle w:val="NormlWeb"/>
        <w:ind w:firstLine="0"/>
        <w:rPr>
          <w:rFonts w:ascii="Cambria" w:hAnsi="Cambria"/>
        </w:rPr>
      </w:pPr>
      <w:r w:rsidRPr="00792B2E">
        <w:rPr>
          <w:rFonts w:ascii="Cambria" w:hAnsi="Cambria" w:cs="Times"/>
        </w:rPr>
        <w:t>A társulásból történő kiválás esetén a vagyontárgy társulási tag részére történő kiadását legfeljebb öt évre el lehet halasztani, ha annak természetben történő kiadása veszélyeztetné a társulás további működését. Ebben az esetben a kivált tagot – a társulással kötött szerződés alapján – használati díj illeti meg.</w:t>
      </w: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both"/>
        <w:textAlignment w:val="baseline"/>
        <w:rPr>
          <w:rFonts w:ascii="Cambria" w:hAnsi="Cambria" w:cs="Times New Roman"/>
          <w:sz w:val="24"/>
          <w:szCs w:val="24"/>
        </w:rPr>
      </w:pPr>
      <w:r w:rsidRPr="00792B2E">
        <w:rPr>
          <w:rFonts w:ascii="Cambria" w:hAnsi="Cambria" w:cs="Times New Roman"/>
          <w:sz w:val="24"/>
          <w:szCs w:val="24"/>
        </w:rPr>
        <w:t>XII/2 Tagi kizárás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Amennyiben a tag a jelen megállapodásban foglalt lényeges kötelezettségét megszegi, illetve elmulasztja, az elnök köteles a tagot kétszer, írásban, megfelelő – legfeljebb 30 napos - határidő tűzésével felhívni a teljesítésre.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Ha a tag ezen felhívás ellenére </w:t>
      </w:r>
      <w:r w:rsidRPr="00792B2E">
        <w:rPr>
          <w:rFonts w:ascii="Cambria" w:hAnsi="Cambria"/>
          <w:color w:val="000000"/>
        </w:rPr>
        <w:t xml:space="preserve">a közölt határidőn </w:t>
      </w:r>
      <w:r w:rsidRPr="00792B2E">
        <w:rPr>
          <w:rFonts w:ascii="Cambria" w:hAnsi="Cambria"/>
        </w:rPr>
        <w:t>belül sem tesz eleget a jelen megállapodásban rögzített kötelezettségeinek, a Társulási Tanács minősített többséggel hozott határozatával a naptári év utolsó napjával kizárhatja a Társulásból. Különösen ilyen kötelezettségszegésnek minősül a működési hozzájárulás megfizetésének elmulasztása.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kizárás jogkövetkezményei azonosak a tagi kiválás jogkövetkezményeivel, azaz ebben az esetben sem mentesül a tag a kártérítési és egyéb kötelezettsége alól.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both"/>
        <w:textAlignment w:val="baseline"/>
        <w:rPr>
          <w:rFonts w:ascii="Cambria" w:hAnsi="Cambria" w:cs="Times New Roman"/>
          <w:sz w:val="24"/>
          <w:szCs w:val="24"/>
        </w:rPr>
      </w:pPr>
      <w:r w:rsidRPr="00792B2E">
        <w:rPr>
          <w:rFonts w:ascii="Cambria" w:hAnsi="Cambria" w:cs="Times New Roman"/>
          <w:sz w:val="24"/>
          <w:szCs w:val="24"/>
        </w:rPr>
        <w:t>XII/3 Tagfelvétel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 xml:space="preserve">A csatlakozási szándék kinyilvánításához a társulni kívánó önkormányzatok képviselő-testületének minősített többséggel hozott határozata szükséges, melynek tartalmaznia kell, hogy a testület a jelen társulási megállapodás rendelkezéseit magára nézve teljes egészében kötelezőnek ismeri el, elfogadja a Társulás céljait, továbbá a feladatok megvalósításához </w:t>
      </w:r>
      <w:proofErr w:type="spellStart"/>
      <w:r w:rsidRPr="00792B2E">
        <w:rPr>
          <w:rFonts w:ascii="Cambria" w:hAnsi="Cambria" w:cs="Times New Roman"/>
        </w:rPr>
        <w:t>ráeső</w:t>
      </w:r>
      <w:proofErr w:type="spellEnd"/>
      <w:r w:rsidRPr="00792B2E">
        <w:rPr>
          <w:rFonts w:ascii="Cambria" w:hAnsi="Cambria" w:cs="Times New Roman"/>
        </w:rPr>
        <w:t xml:space="preserve"> költségvetési hozzájárulást biztosítja.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>A Társuláshoz történő csatlakozásról a Társulási Tanács minősített többséggel dönt. A Társulási Tanács a határozatában dönt a csatlakozás időpontjáról.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Cambria" w:hAnsi="Cambria" w:cs="Times New Roman"/>
          <w:sz w:val="24"/>
          <w:szCs w:val="24"/>
        </w:rPr>
      </w:pPr>
      <w:r w:rsidRPr="00792B2E">
        <w:rPr>
          <w:rFonts w:ascii="Cambria" w:hAnsi="Cambria" w:cs="Times New Roman"/>
          <w:sz w:val="24"/>
          <w:szCs w:val="24"/>
        </w:rPr>
        <w:t xml:space="preserve">XIII. </w:t>
      </w:r>
      <w:proofErr w:type="gramStart"/>
      <w:r w:rsidRPr="00792B2E">
        <w:rPr>
          <w:rFonts w:ascii="Cambria" w:hAnsi="Cambria" w:cs="Times New Roman"/>
          <w:sz w:val="24"/>
          <w:szCs w:val="24"/>
        </w:rPr>
        <w:t>A</w:t>
      </w:r>
      <w:proofErr w:type="gramEnd"/>
      <w:r w:rsidRPr="00792B2E">
        <w:rPr>
          <w:rFonts w:ascii="Cambria" w:hAnsi="Cambria" w:cs="Times New Roman"/>
          <w:sz w:val="24"/>
          <w:szCs w:val="24"/>
        </w:rPr>
        <w:t xml:space="preserve"> TÁRSULÁSI MEGÁLLAPODÁS HATÁLYA, A TÁRSULÁS MEGSZŰNÉSE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 xml:space="preserve">A társulási Megállapodás hatálya a beruházással létrejövő közművagyon üzemeltetésére terjed ki. 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>A Társulás megszűnése esetén a tagok a megszűnés időpontjával bezáróan egymással elszámolni kötelesek.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>A Társulás megszűnése esetén a kötelezettségek teljesítése után fennmaradó vagyon a Társulás tagjait vagyoni hozzájárulásuk arányában</w:t>
      </w:r>
      <w:r w:rsidRPr="00792B2E">
        <w:rPr>
          <w:rFonts w:ascii="Cambria" w:hAnsi="Cambria" w:cs="Times New Roman"/>
          <w:i/>
        </w:rPr>
        <w:t xml:space="preserve"> </w:t>
      </w:r>
      <w:r w:rsidRPr="00792B2E">
        <w:rPr>
          <w:rFonts w:ascii="Cambria" w:hAnsi="Cambria" w:cs="Times New Roman"/>
        </w:rPr>
        <w:t>illeti meg.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  <w:r w:rsidRPr="00792B2E">
        <w:rPr>
          <w:rFonts w:ascii="Cambria" w:hAnsi="Cambria" w:cs="Times New Roman"/>
        </w:rPr>
        <w:t>A Társulás megszűnése esetén a Társulás kötelezettségeiért a tagok a vagyoni hozzájárulásuk arányában tartoznak felelősséggel.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pStyle w:val="Cmsor1"/>
        <w:keepNext w:val="0"/>
        <w:overflowPunct w:val="0"/>
        <w:autoSpaceDE w:val="0"/>
        <w:spacing w:before="0" w:after="0"/>
        <w:ind w:left="432" w:hanging="432"/>
        <w:jc w:val="center"/>
        <w:textAlignment w:val="baseline"/>
        <w:rPr>
          <w:rFonts w:ascii="Cambria" w:hAnsi="Cambria" w:cs="Times New Roman"/>
          <w:sz w:val="24"/>
          <w:szCs w:val="24"/>
        </w:rPr>
      </w:pPr>
      <w:bookmarkStart w:id="2" w:name="_XV._Z%25C3%2581R%25C3%2593_RENDELKEZ%25"/>
      <w:bookmarkEnd w:id="2"/>
      <w:r w:rsidRPr="00792B2E">
        <w:rPr>
          <w:rFonts w:ascii="Cambria" w:hAnsi="Cambria" w:cs="Times New Roman"/>
          <w:sz w:val="24"/>
          <w:szCs w:val="24"/>
        </w:rPr>
        <w:t xml:space="preserve">XIV. VEGYES </w:t>
      </w:r>
      <w:proofErr w:type="gramStart"/>
      <w:r w:rsidRPr="00792B2E">
        <w:rPr>
          <w:rFonts w:ascii="Cambria" w:hAnsi="Cambria" w:cs="Times New Roman"/>
          <w:sz w:val="24"/>
          <w:szCs w:val="24"/>
        </w:rPr>
        <w:t>ÉS</w:t>
      </w:r>
      <w:proofErr w:type="gramEnd"/>
      <w:r w:rsidRPr="00792B2E">
        <w:rPr>
          <w:rFonts w:ascii="Cambria" w:hAnsi="Cambria" w:cs="Times New Roman"/>
          <w:sz w:val="24"/>
          <w:szCs w:val="24"/>
        </w:rPr>
        <w:t xml:space="preserve"> ZÁRÓ RENDELKEZÉSEK</w:t>
      </w:r>
    </w:p>
    <w:p w:rsidR="004F018E" w:rsidRPr="00792B2E" w:rsidRDefault="004F018E" w:rsidP="004F018E">
      <w:pPr>
        <w:jc w:val="both"/>
        <w:rPr>
          <w:rFonts w:ascii="Cambria" w:hAnsi="Cambria" w:cs="Times New Roman"/>
        </w:rPr>
      </w:pPr>
    </w:p>
    <w:p w:rsidR="004F018E" w:rsidRPr="00792B2E" w:rsidRDefault="004F018E" w:rsidP="004F018E">
      <w:pPr>
        <w:pStyle w:val="lfej"/>
        <w:tabs>
          <w:tab w:val="clear" w:pos="4536"/>
          <w:tab w:val="clear" w:pos="9072"/>
        </w:tabs>
        <w:jc w:val="both"/>
        <w:rPr>
          <w:rFonts w:ascii="Cambria" w:hAnsi="Cambria"/>
        </w:rPr>
      </w:pPr>
      <w:r w:rsidRPr="00792B2E">
        <w:rPr>
          <w:rFonts w:ascii="Cambria" w:hAnsi="Cambria"/>
        </w:rPr>
        <w:t>Tagok tudomásul veszik, hogy a Társulási működésével összefüggő költségeket saját költségvetésükből kötelesek fedezni.</w:t>
      </w:r>
    </w:p>
    <w:p w:rsidR="004F018E" w:rsidRPr="00792B2E" w:rsidRDefault="004F018E" w:rsidP="004F018E">
      <w:pPr>
        <w:pStyle w:val="lfej"/>
        <w:tabs>
          <w:tab w:val="clear" w:pos="4536"/>
          <w:tab w:val="clear" w:pos="9072"/>
        </w:tabs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lfej"/>
        <w:tabs>
          <w:tab w:val="clear" w:pos="4536"/>
          <w:tab w:val="clear" w:pos="9072"/>
        </w:tabs>
        <w:jc w:val="both"/>
        <w:rPr>
          <w:rFonts w:ascii="Cambria" w:hAnsi="Cambria"/>
        </w:rPr>
      </w:pPr>
      <w:r w:rsidRPr="00792B2E">
        <w:rPr>
          <w:rFonts w:ascii="Cambria" w:hAnsi="Cambria"/>
        </w:rPr>
        <w:t>Tagok rögzítik, hogy jelen szerződésben nem rögzítettek esetében az ISPA/KA támogatásról rendelkező Pénzügyi Megállapodásban, továbbá a Társulás elődjének tekintendő Konzorcium és a Közreműködő Szervezet között köttetett, a támogatás igénybevételének módjáról rendelkező Támogatási Szerződésben foglaltak az irányadóak.</w:t>
      </w:r>
    </w:p>
    <w:p w:rsidR="004F018E" w:rsidRPr="00792B2E" w:rsidRDefault="004F018E" w:rsidP="004F018E">
      <w:pPr>
        <w:pStyle w:val="lfej"/>
        <w:tabs>
          <w:tab w:val="clear" w:pos="4536"/>
          <w:tab w:val="clear" w:pos="9072"/>
        </w:tabs>
        <w:jc w:val="both"/>
        <w:rPr>
          <w:rFonts w:ascii="Cambria" w:hAnsi="Cambria"/>
        </w:rPr>
      </w:pPr>
    </w:p>
    <w:p w:rsidR="004F018E" w:rsidRPr="00792B2E" w:rsidRDefault="004F018E" w:rsidP="004F018E">
      <w:pPr>
        <w:pStyle w:val="lfej"/>
        <w:tabs>
          <w:tab w:val="clear" w:pos="4536"/>
          <w:tab w:val="clear" w:pos="9072"/>
        </w:tabs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A tagok vitás kérdéseiket elsősorban tárgyalásos úton, egymás közötti egyeztetéssel </w:t>
      </w:r>
      <w:proofErr w:type="spellStart"/>
      <w:r w:rsidRPr="00792B2E">
        <w:rPr>
          <w:rFonts w:ascii="Cambria" w:hAnsi="Cambria"/>
        </w:rPr>
        <w:t>kísérlik</w:t>
      </w:r>
      <w:proofErr w:type="spellEnd"/>
      <w:r w:rsidRPr="00792B2E">
        <w:rPr>
          <w:rFonts w:ascii="Cambria" w:hAnsi="Cambria"/>
        </w:rPr>
        <w:t xml:space="preserve"> meg rendezni. Ennek sikertelensége esetén a tagok között a társulás működése során felmerülő vitás kérdésekben a közigazgatási és munkaügyi bíróság dönt a Mötv.92.§-</w:t>
      </w:r>
      <w:proofErr w:type="gramStart"/>
      <w:r w:rsidRPr="00792B2E">
        <w:rPr>
          <w:rFonts w:ascii="Cambria" w:hAnsi="Cambria"/>
        </w:rPr>
        <w:t>a</w:t>
      </w:r>
      <w:proofErr w:type="gramEnd"/>
      <w:r w:rsidRPr="00792B2E">
        <w:rPr>
          <w:rFonts w:ascii="Cambria" w:hAnsi="Cambria"/>
        </w:rPr>
        <w:t xml:space="preserve"> alapján.</w:t>
      </w:r>
    </w:p>
    <w:p w:rsidR="004F018E" w:rsidRPr="00792B2E" w:rsidRDefault="004F018E" w:rsidP="004F018E">
      <w:pPr>
        <w:pStyle w:val="lfej"/>
        <w:tabs>
          <w:tab w:val="clear" w:pos="4536"/>
          <w:tab w:val="clear" w:pos="9072"/>
        </w:tabs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A fentiek szerint ezen megállapodást a mellékletét képező aláírási íven – a tagok eredeti példányban jóváhagyólag aláírták.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>Balatonfenyves, 2012. október 10.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 xml:space="preserve">Mellékletek: </w:t>
      </w:r>
      <w:r w:rsidRPr="00792B2E">
        <w:rPr>
          <w:rFonts w:ascii="Cambria" w:hAnsi="Cambria"/>
        </w:rPr>
        <w:tab/>
        <w:t>1</w:t>
      </w:r>
      <w:proofErr w:type="gramStart"/>
      <w:r w:rsidRPr="00792B2E">
        <w:rPr>
          <w:rFonts w:ascii="Cambria" w:hAnsi="Cambria"/>
        </w:rPr>
        <w:t>.sz.</w:t>
      </w:r>
      <w:proofErr w:type="gramEnd"/>
      <w:r w:rsidRPr="00792B2E">
        <w:rPr>
          <w:rFonts w:ascii="Cambria" w:hAnsi="Cambria"/>
        </w:rPr>
        <w:t xml:space="preserve"> melléklet: a tagönkormányzatok befizetései lakos egyenérték arányában.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ab/>
      </w:r>
      <w:r w:rsidRPr="00792B2E">
        <w:rPr>
          <w:rFonts w:ascii="Cambria" w:hAnsi="Cambria"/>
        </w:rPr>
        <w:tab/>
        <w:t>2</w:t>
      </w:r>
      <w:proofErr w:type="gramStart"/>
      <w:r w:rsidRPr="00792B2E">
        <w:rPr>
          <w:rFonts w:ascii="Cambria" w:hAnsi="Cambria"/>
        </w:rPr>
        <w:t>.sz.</w:t>
      </w:r>
      <w:proofErr w:type="gramEnd"/>
      <w:r w:rsidRPr="00792B2E">
        <w:rPr>
          <w:rFonts w:ascii="Cambria" w:hAnsi="Cambria"/>
        </w:rPr>
        <w:t xml:space="preserve"> melléklet: a tagönkormányzatok tulajdoni hányadon alapuló szavazati aránya.</w:t>
      </w:r>
    </w:p>
    <w:p w:rsidR="004F018E" w:rsidRPr="00792B2E" w:rsidRDefault="004F018E" w:rsidP="004F018E">
      <w:pPr>
        <w:jc w:val="both"/>
        <w:rPr>
          <w:rFonts w:ascii="Cambria" w:hAnsi="Cambria"/>
        </w:rPr>
      </w:pPr>
      <w:r w:rsidRPr="00792B2E">
        <w:rPr>
          <w:rFonts w:ascii="Cambria" w:hAnsi="Cambria"/>
        </w:rPr>
        <w:tab/>
      </w:r>
      <w:r w:rsidRPr="00792B2E">
        <w:rPr>
          <w:rFonts w:ascii="Cambria" w:hAnsi="Cambria"/>
        </w:rPr>
        <w:tab/>
        <w:t>3</w:t>
      </w:r>
      <w:proofErr w:type="gramStart"/>
      <w:r w:rsidRPr="00792B2E">
        <w:rPr>
          <w:rFonts w:ascii="Cambria" w:hAnsi="Cambria"/>
        </w:rPr>
        <w:t>.sz.</w:t>
      </w:r>
      <w:proofErr w:type="gramEnd"/>
      <w:r w:rsidRPr="00792B2E">
        <w:rPr>
          <w:rFonts w:ascii="Cambria" w:hAnsi="Cambria"/>
        </w:rPr>
        <w:t xml:space="preserve"> melléklet: képviselő testületi határozatok</w:t>
      </w:r>
    </w:p>
    <w:p w:rsidR="004F018E" w:rsidRPr="00792B2E" w:rsidRDefault="004F018E" w:rsidP="004F018E">
      <w:pPr>
        <w:ind w:left="708" w:firstLine="708"/>
        <w:rPr>
          <w:rFonts w:ascii="Cambria" w:hAnsi="Cambria"/>
        </w:rPr>
      </w:pPr>
      <w:r w:rsidRPr="00792B2E">
        <w:rPr>
          <w:rFonts w:ascii="Cambria" w:hAnsi="Cambria"/>
        </w:rPr>
        <w:t>4</w:t>
      </w:r>
      <w:proofErr w:type="gramStart"/>
      <w:r w:rsidRPr="00792B2E">
        <w:rPr>
          <w:rFonts w:ascii="Cambria" w:hAnsi="Cambria"/>
        </w:rPr>
        <w:t>.sz.</w:t>
      </w:r>
      <w:proofErr w:type="gramEnd"/>
      <w:r w:rsidRPr="00792B2E">
        <w:rPr>
          <w:rFonts w:ascii="Cambria" w:hAnsi="Cambria"/>
        </w:rPr>
        <w:t xml:space="preserve"> melléklet: aláíró lapok a Társulási Megállapodás elfogadásáról</w:t>
      </w:r>
    </w:p>
    <w:p w:rsidR="004F018E" w:rsidRPr="00792B2E" w:rsidRDefault="004F018E" w:rsidP="004F018E">
      <w:pPr>
        <w:ind w:left="708" w:firstLine="708"/>
        <w:rPr>
          <w:rFonts w:ascii="Cambria" w:hAnsi="Cambria"/>
        </w:rPr>
      </w:pPr>
    </w:p>
    <w:p w:rsidR="004F018E" w:rsidRPr="00792B2E" w:rsidRDefault="004F018E" w:rsidP="004F018E">
      <w:pPr>
        <w:widowControl w:val="0"/>
        <w:numPr>
          <w:ilvl w:val="0"/>
          <w:numId w:val="7"/>
        </w:numPr>
        <w:overflowPunct w:val="0"/>
        <w:autoSpaceDE w:val="0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sz. függelék: COFOG számok</w:t>
      </w:r>
    </w:p>
    <w:p w:rsidR="004F018E" w:rsidRDefault="004F018E" w:rsidP="004F018E">
      <w:pPr>
        <w:widowControl w:val="0"/>
        <w:numPr>
          <w:ilvl w:val="0"/>
          <w:numId w:val="7"/>
        </w:numPr>
        <w:overflowPunct w:val="0"/>
        <w:autoSpaceDE w:val="0"/>
        <w:textAlignment w:val="baseline"/>
        <w:rPr>
          <w:rFonts w:ascii="Cambria" w:hAnsi="Cambria"/>
        </w:rPr>
      </w:pPr>
      <w:r w:rsidRPr="00792B2E">
        <w:rPr>
          <w:rFonts w:ascii="Cambria" w:hAnsi="Cambria"/>
        </w:rPr>
        <w:t>sz. függelék: tagönkormányzatok neve, képviselői, lakosságszáma</w:t>
      </w:r>
    </w:p>
    <w:p w:rsidR="00BB614A" w:rsidRPr="00792B2E" w:rsidRDefault="00BB614A" w:rsidP="00BB614A">
      <w:pPr>
        <w:widowControl w:val="0"/>
        <w:overflowPunct w:val="0"/>
        <w:autoSpaceDE w:val="0"/>
        <w:ind w:left="1776"/>
        <w:textAlignment w:val="baseline"/>
        <w:rPr>
          <w:rFonts w:ascii="Cambria" w:hAnsi="Cambria"/>
        </w:rPr>
      </w:pPr>
    </w:p>
    <w:p w:rsidR="004F018E" w:rsidRPr="00792B2E" w:rsidRDefault="004F018E" w:rsidP="004F018E">
      <w:pPr>
        <w:rPr>
          <w:rFonts w:ascii="Cambria" w:hAnsi="Cambria"/>
        </w:rPr>
      </w:pPr>
    </w:p>
    <w:p w:rsidR="004F018E" w:rsidRPr="00792B2E" w:rsidRDefault="004F018E" w:rsidP="004F018E">
      <w:pPr>
        <w:rPr>
          <w:rFonts w:ascii="Cambria" w:hAnsi="Cambria"/>
          <w:i/>
        </w:rPr>
      </w:pPr>
      <w:r w:rsidRPr="00792B2E">
        <w:rPr>
          <w:rFonts w:ascii="Cambria" w:hAnsi="Cambria"/>
          <w:i/>
        </w:rPr>
        <w:t>Egységes szerkezetbe foglalva: 2023. december 05.</w:t>
      </w:r>
    </w:p>
    <w:p w:rsidR="004F018E" w:rsidRPr="00792B2E" w:rsidRDefault="004F018E" w:rsidP="004F018E">
      <w:pPr>
        <w:rPr>
          <w:rFonts w:ascii="Cambria" w:hAnsi="Cambria"/>
          <w:i/>
        </w:rPr>
      </w:pPr>
    </w:p>
    <w:p w:rsidR="004F018E" w:rsidRPr="00792B2E" w:rsidRDefault="004F018E" w:rsidP="004F018E">
      <w:pPr>
        <w:rPr>
          <w:rFonts w:ascii="Cambria" w:hAnsi="Cambria"/>
          <w:i/>
        </w:rPr>
      </w:pPr>
    </w:p>
    <w:p w:rsidR="004F018E" w:rsidRPr="00792B2E" w:rsidRDefault="004F018E" w:rsidP="004F018E">
      <w:pPr>
        <w:rPr>
          <w:rFonts w:ascii="Cambria" w:hAnsi="Cambria"/>
          <w:i/>
        </w:rPr>
      </w:pPr>
    </w:p>
    <w:p w:rsidR="004F018E" w:rsidRPr="00792B2E" w:rsidRDefault="004F018E" w:rsidP="004F018E">
      <w:pPr>
        <w:rPr>
          <w:rFonts w:ascii="Cambria" w:hAnsi="Cambria"/>
          <w:i/>
        </w:rPr>
      </w:pPr>
      <w:r w:rsidRPr="00792B2E">
        <w:rPr>
          <w:rFonts w:ascii="Cambria" w:hAnsi="Cambria"/>
          <w:i/>
        </w:rPr>
        <w:t>--------------------------------------</w:t>
      </w:r>
    </w:p>
    <w:p w:rsidR="004F018E" w:rsidRPr="00792B2E" w:rsidRDefault="004F018E" w:rsidP="004F018E">
      <w:pPr>
        <w:rPr>
          <w:rFonts w:ascii="Cambria" w:hAnsi="Cambria"/>
          <w:i/>
        </w:rPr>
      </w:pPr>
      <w:r w:rsidRPr="00792B2E">
        <w:rPr>
          <w:rFonts w:ascii="Cambria" w:hAnsi="Cambria"/>
          <w:i/>
        </w:rPr>
        <w:t>Lombár Gábor</w:t>
      </w:r>
    </w:p>
    <w:p w:rsidR="004F018E" w:rsidRPr="00792B2E" w:rsidRDefault="004F018E" w:rsidP="004F018E">
      <w:pPr>
        <w:rPr>
          <w:rFonts w:ascii="Cambria" w:hAnsi="Cambria"/>
          <w:i/>
        </w:rPr>
      </w:pPr>
      <w:proofErr w:type="gramStart"/>
      <w:r w:rsidRPr="00792B2E">
        <w:rPr>
          <w:rFonts w:ascii="Cambria" w:hAnsi="Cambria"/>
          <w:i/>
        </w:rPr>
        <w:t>elnök</w:t>
      </w:r>
      <w:proofErr w:type="gramEnd"/>
    </w:p>
    <w:p w:rsidR="004F018E" w:rsidRPr="00792B2E" w:rsidRDefault="004F018E" w:rsidP="004F018E">
      <w:pPr>
        <w:rPr>
          <w:rFonts w:ascii="Cambria" w:hAnsi="Cambria"/>
        </w:rPr>
      </w:pPr>
    </w:p>
    <w:p w:rsidR="00C71DDC" w:rsidRPr="00792B2E" w:rsidRDefault="00C71DDC">
      <w:pPr>
        <w:rPr>
          <w:rFonts w:ascii="Cambria" w:eastAsia="Times New Roman" w:hAnsi="Cambria" w:cs="Times New Roman"/>
          <w:kern w:val="0"/>
          <w:lang w:eastAsia="hu-HU" w:bidi="ar-SA"/>
        </w:rPr>
      </w:pPr>
    </w:p>
    <w:sectPr w:rsidR="00C71DDC" w:rsidRPr="00792B2E" w:rsidSect="00FE1CCC">
      <w:footerReference w:type="default" r:id="rId8"/>
      <w:pgSz w:w="11906" w:h="16838"/>
      <w:pgMar w:top="1134" w:right="1134" w:bottom="1276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37" w:rsidRDefault="00172137">
      <w:r>
        <w:separator/>
      </w:r>
    </w:p>
  </w:endnote>
  <w:endnote w:type="continuationSeparator" w:id="0">
    <w:p w:rsidR="00172137" w:rsidRDefault="0017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93" w:rsidRDefault="00D9607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C2F1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37" w:rsidRDefault="00172137">
      <w:r>
        <w:separator/>
      </w:r>
    </w:p>
  </w:footnote>
  <w:footnote w:type="continuationSeparator" w:id="0">
    <w:p w:rsidR="00172137" w:rsidRDefault="00172137">
      <w:r>
        <w:continuationSeparator/>
      </w:r>
    </w:p>
  </w:footnote>
  <w:footnote w:id="1">
    <w:p w:rsidR="004F018E" w:rsidRDefault="004F018E" w:rsidP="004F018E">
      <w:pPr>
        <w:pStyle w:val="Lbjegyzetszveg"/>
      </w:pPr>
      <w:r>
        <w:rPr>
          <w:rStyle w:val="Lbjegyzet-karakterek"/>
        </w:rPr>
        <w:footnoteRef/>
      </w:r>
      <w:r>
        <w:tab/>
        <w:t>Hatályos 2024.01.01.-től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."/>
      <w:lvlJc w:val="left"/>
      <w:pPr>
        <w:tabs>
          <w:tab w:val="num" w:pos="1193"/>
        </w:tabs>
        <w:ind w:left="1193" w:hanging="360"/>
      </w:pPr>
      <w:rPr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color w:val="auto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000000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color w:val="auto"/>
        <w:szCs w:val="24"/>
      </w:rPr>
    </w:lvl>
  </w:abstractNum>
  <w:abstractNum w:abstractNumId="11" w15:restartNumberingAfterBreak="0">
    <w:nsid w:val="072F4B95"/>
    <w:multiLevelType w:val="multilevel"/>
    <w:tmpl w:val="94144E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2355CDA"/>
    <w:multiLevelType w:val="hybridMultilevel"/>
    <w:tmpl w:val="D44E52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  <w:num w:numId="14">
    <w:abstractNumId w:val="1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93"/>
    <w:rsid w:val="000F6CE3"/>
    <w:rsid w:val="00161B66"/>
    <w:rsid w:val="00172137"/>
    <w:rsid w:val="001C028D"/>
    <w:rsid w:val="00224B1E"/>
    <w:rsid w:val="00233897"/>
    <w:rsid w:val="0025040F"/>
    <w:rsid w:val="00301793"/>
    <w:rsid w:val="003323AC"/>
    <w:rsid w:val="004C2F1D"/>
    <w:rsid w:val="004F018E"/>
    <w:rsid w:val="004F3F29"/>
    <w:rsid w:val="00551CF7"/>
    <w:rsid w:val="00587B86"/>
    <w:rsid w:val="005B3A89"/>
    <w:rsid w:val="005E2527"/>
    <w:rsid w:val="0062670E"/>
    <w:rsid w:val="006A2FBB"/>
    <w:rsid w:val="006B6F2F"/>
    <w:rsid w:val="00792B2E"/>
    <w:rsid w:val="007B6B06"/>
    <w:rsid w:val="00814A5E"/>
    <w:rsid w:val="0085687A"/>
    <w:rsid w:val="008A0C9F"/>
    <w:rsid w:val="009271F0"/>
    <w:rsid w:val="009379B4"/>
    <w:rsid w:val="009A6FB0"/>
    <w:rsid w:val="009C5F9B"/>
    <w:rsid w:val="00A232A3"/>
    <w:rsid w:val="00A24E3C"/>
    <w:rsid w:val="00A847AA"/>
    <w:rsid w:val="00B3136D"/>
    <w:rsid w:val="00BB614A"/>
    <w:rsid w:val="00BC7C0A"/>
    <w:rsid w:val="00BD7504"/>
    <w:rsid w:val="00C13558"/>
    <w:rsid w:val="00C1686C"/>
    <w:rsid w:val="00C44222"/>
    <w:rsid w:val="00C71DDC"/>
    <w:rsid w:val="00C72BFF"/>
    <w:rsid w:val="00CF315D"/>
    <w:rsid w:val="00D3270B"/>
    <w:rsid w:val="00D350AC"/>
    <w:rsid w:val="00D60CFC"/>
    <w:rsid w:val="00D9607B"/>
    <w:rsid w:val="00E0030D"/>
    <w:rsid w:val="00E24E9B"/>
    <w:rsid w:val="00E967B6"/>
    <w:rsid w:val="00EB3913"/>
    <w:rsid w:val="00EC2E7F"/>
    <w:rsid w:val="00EE21B5"/>
    <w:rsid w:val="00FA53F6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2D80"/>
  <w15:docId w15:val="{72F5A9EF-42B1-414A-AF54-56859F56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F018E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E1CC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highlighted">
    <w:name w:val="highlighted"/>
    <w:basedOn w:val="Bekezdsalapbettpusa"/>
    <w:rsid w:val="00587B86"/>
  </w:style>
  <w:style w:type="paragraph" w:styleId="Buborkszveg">
    <w:name w:val="Balloon Text"/>
    <w:basedOn w:val="Norml"/>
    <w:link w:val="BuborkszvegChar"/>
    <w:uiPriority w:val="99"/>
    <w:semiHidden/>
    <w:unhideWhenUsed/>
    <w:rsid w:val="00FA53F6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53F6"/>
    <w:rPr>
      <w:rFonts w:ascii="Segoe UI" w:hAnsi="Segoe UI" w:cs="Mangal"/>
      <w:sz w:val="18"/>
      <w:szCs w:val="16"/>
      <w:lang w:val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F018E"/>
    <w:rPr>
      <w:rFonts w:asciiTheme="majorHAnsi" w:eastAsiaTheme="majorEastAsia" w:hAnsiTheme="majorHAnsi" w:cs="Mangal"/>
      <w:i/>
      <w:iCs/>
      <w:color w:val="1F4D78" w:themeColor="accent1" w:themeShade="7F"/>
      <w:szCs w:val="21"/>
      <w:lang w:val="hu-HU"/>
    </w:rPr>
  </w:style>
  <w:style w:type="character" w:customStyle="1" w:styleId="Lbjegyzet-karakterek">
    <w:name w:val="Lábjegyzet-karakterek"/>
    <w:rsid w:val="004F018E"/>
    <w:rPr>
      <w:vertAlign w:val="superscript"/>
    </w:rPr>
  </w:style>
  <w:style w:type="character" w:styleId="Lbjegyzet-hivatkozs">
    <w:name w:val="footnote reference"/>
    <w:rsid w:val="004F018E"/>
    <w:rPr>
      <w:vertAlign w:val="superscript"/>
    </w:rPr>
  </w:style>
  <w:style w:type="paragraph" w:customStyle="1" w:styleId="Cmsor">
    <w:name w:val="Címsor"/>
    <w:basedOn w:val="Norml"/>
    <w:next w:val="Szvegtrzs"/>
    <w:rsid w:val="004F018E"/>
    <w:pPr>
      <w:keepNext/>
      <w:overflowPunct w:val="0"/>
      <w:autoSpaceDE w:val="0"/>
      <w:jc w:val="center"/>
      <w:textAlignment w:val="baseline"/>
    </w:pPr>
    <w:rPr>
      <w:rFonts w:eastAsia="Times New Roman" w:cs="Times New Roman"/>
      <w:b/>
      <w:kern w:val="0"/>
      <w:sz w:val="32"/>
      <w:szCs w:val="32"/>
      <w:lang w:bidi="ar-SA"/>
    </w:rPr>
  </w:style>
  <w:style w:type="paragraph" w:customStyle="1" w:styleId="Szvegtrzs21">
    <w:name w:val="Szövegtörzs 21"/>
    <w:basedOn w:val="Norml"/>
    <w:rsid w:val="004F018E"/>
    <w:pPr>
      <w:widowControl w:val="0"/>
      <w:overflowPunct w:val="0"/>
      <w:autoSpaceDE w:val="0"/>
      <w:jc w:val="both"/>
      <w:textAlignment w:val="baseline"/>
    </w:pPr>
    <w:rPr>
      <w:rFonts w:eastAsia="Times New Roman" w:cs="Times New Roman"/>
      <w:color w:val="FF0000"/>
      <w:kern w:val="0"/>
      <w:lang w:bidi="ar-SA"/>
    </w:rPr>
  </w:style>
  <w:style w:type="paragraph" w:customStyle="1" w:styleId="Szvegtrzs31">
    <w:name w:val="Szövegtörzs 31"/>
    <w:basedOn w:val="Norml"/>
    <w:rsid w:val="004F018E"/>
    <w:pPr>
      <w:keepNext/>
      <w:overflowPunct w:val="0"/>
      <w:autoSpaceDE w:val="0"/>
      <w:jc w:val="both"/>
      <w:textAlignment w:val="baseline"/>
    </w:pPr>
    <w:rPr>
      <w:rFonts w:eastAsia="Times New Roman" w:cs="Times New Roman"/>
      <w:color w:val="000000"/>
      <w:kern w:val="0"/>
      <w:lang w:bidi="ar-SA"/>
    </w:rPr>
  </w:style>
  <w:style w:type="paragraph" w:customStyle="1" w:styleId="Szvegtrzsbehzssal21">
    <w:name w:val="Szövegtörzs behúzással 21"/>
    <w:basedOn w:val="Norml"/>
    <w:rsid w:val="004F018E"/>
    <w:pPr>
      <w:overflowPunct w:val="0"/>
      <w:autoSpaceDE w:val="0"/>
      <w:ind w:left="360"/>
      <w:jc w:val="center"/>
      <w:textAlignment w:val="baseline"/>
    </w:pPr>
    <w:rPr>
      <w:rFonts w:eastAsia="Times New Roman" w:cs="Times New Roman"/>
      <w:b/>
      <w:color w:val="000000"/>
      <w:kern w:val="0"/>
      <w:lang w:bidi="ar-SA"/>
    </w:rPr>
  </w:style>
  <w:style w:type="paragraph" w:styleId="lfej">
    <w:name w:val="header"/>
    <w:basedOn w:val="Norml"/>
    <w:link w:val="lfejChar"/>
    <w:rsid w:val="004F018E"/>
    <w:pPr>
      <w:tabs>
        <w:tab w:val="center" w:pos="4536"/>
        <w:tab w:val="right" w:pos="9072"/>
      </w:tabs>
    </w:pPr>
    <w:rPr>
      <w:rFonts w:eastAsia="Times New Roman" w:cs="Times New Roman"/>
      <w:kern w:val="0"/>
      <w:lang w:bidi="ar-SA"/>
    </w:rPr>
  </w:style>
  <w:style w:type="character" w:customStyle="1" w:styleId="lfejChar">
    <w:name w:val="Élőfej Char"/>
    <w:basedOn w:val="Bekezdsalapbettpusa"/>
    <w:link w:val="lfej"/>
    <w:rsid w:val="004F018E"/>
    <w:rPr>
      <w:rFonts w:ascii="Times New Roman" w:eastAsia="Times New Roman" w:hAnsi="Times New Roman" w:cs="Times New Roman"/>
      <w:kern w:val="0"/>
      <w:lang w:val="hu-HU" w:bidi="ar-SA"/>
    </w:rPr>
  </w:style>
  <w:style w:type="paragraph" w:customStyle="1" w:styleId="Szvegtrzs22">
    <w:name w:val="Szövegtörzs 22"/>
    <w:basedOn w:val="Norml"/>
    <w:rsid w:val="004F018E"/>
    <w:pPr>
      <w:widowControl w:val="0"/>
      <w:jc w:val="both"/>
    </w:pPr>
    <w:rPr>
      <w:rFonts w:eastAsia="Times New Roman" w:cs="Times New Roman"/>
      <w:kern w:val="1"/>
      <w:position w:val="-6"/>
      <w:szCs w:val="20"/>
      <w:lang w:bidi="ar-SA"/>
    </w:rPr>
  </w:style>
  <w:style w:type="paragraph" w:styleId="Lbjegyzetszveg">
    <w:name w:val="footnote text"/>
    <w:basedOn w:val="Norml"/>
    <w:link w:val="LbjegyzetszvegChar"/>
    <w:rsid w:val="004F018E"/>
    <w:rPr>
      <w:rFonts w:eastAsia="Times New Roman" w:cs="Times New Roman"/>
      <w:kern w:val="0"/>
      <w:sz w:val="20"/>
      <w:lang w:bidi="ar-SA"/>
    </w:rPr>
  </w:style>
  <w:style w:type="character" w:customStyle="1" w:styleId="LbjegyzetszvegChar">
    <w:name w:val="Lábjegyzetszöveg Char"/>
    <w:basedOn w:val="Bekezdsalapbettpusa"/>
    <w:link w:val="Lbjegyzetszveg"/>
    <w:rsid w:val="004F018E"/>
    <w:rPr>
      <w:rFonts w:ascii="Times New Roman" w:eastAsia="Times New Roman" w:hAnsi="Times New Roman" w:cs="Times New Roman"/>
      <w:kern w:val="0"/>
      <w:sz w:val="20"/>
      <w:lang w:val="hu-HU" w:bidi="ar-SA"/>
    </w:rPr>
  </w:style>
  <w:style w:type="paragraph" w:customStyle="1" w:styleId="Default">
    <w:name w:val="Default"/>
    <w:rsid w:val="004F018E"/>
    <w:pPr>
      <w:autoSpaceDE w:val="0"/>
    </w:pPr>
    <w:rPr>
      <w:rFonts w:ascii="Times New Roman" w:eastAsia="Times New Roman" w:hAnsi="Times New Roman" w:cs="Times New Roman"/>
      <w:color w:val="000000"/>
      <w:kern w:val="0"/>
      <w:lang w:val="hu-HU" w:bidi="ar-SA"/>
    </w:rPr>
  </w:style>
  <w:style w:type="paragraph" w:styleId="NormlWeb">
    <w:name w:val="Normal (Web)"/>
    <w:basedOn w:val="Norml"/>
    <w:rsid w:val="004F018E"/>
    <w:pPr>
      <w:spacing w:after="20"/>
      <w:ind w:firstLine="180"/>
      <w:jc w:val="both"/>
    </w:pPr>
    <w:rPr>
      <w:rFonts w:eastAsia="Times New Roman" w:cs="Times New Roman"/>
      <w:kern w:val="0"/>
      <w:lang w:bidi="ar-SA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E1CCC"/>
    <w:rPr>
      <w:rFonts w:asciiTheme="majorHAnsi" w:eastAsiaTheme="majorEastAsia" w:hAnsiTheme="majorHAnsi" w:cs="Mangal"/>
      <w:color w:val="272727" w:themeColor="text1" w:themeTint="D8"/>
      <w:sz w:val="21"/>
      <w:szCs w:val="19"/>
      <w:lang w:val="hu-HU"/>
    </w:rPr>
  </w:style>
  <w:style w:type="paragraph" w:customStyle="1" w:styleId="FCm">
    <w:name w:val="FôCím"/>
    <w:basedOn w:val="Norml"/>
    <w:rsid w:val="00FE1CCC"/>
    <w:pPr>
      <w:keepNext/>
      <w:keepLines/>
      <w:suppressAutoHyphens w:val="0"/>
      <w:spacing w:before="480" w:after="240"/>
      <w:jc w:val="center"/>
    </w:pPr>
    <w:rPr>
      <w:rFonts w:eastAsia="Times New Roman" w:cs="Times New Roman"/>
      <w:b/>
      <w:kern w:val="0"/>
      <w:sz w:val="28"/>
      <w:szCs w:val="2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0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5113</Words>
  <Characters>35281</Characters>
  <Application>Microsoft Office Word</Application>
  <DocSecurity>0</DocSecurity>
  <Lines>294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dc:description/>
  <cp:lastModifiedBy>user</cp:lastModifiedBy>
  <cp:revision>8</cp:revision>
  <cp:lastPrinted>2024-01-10T09:14:00Z</cp:lastPrinted>
  <dcterms:created xsi:type="dcterms:W3CDTF">2024-01-10T15:24:00Z</dcterms:created>
  <dcterms:modified xsi:type="dcterms:W3CDTF">2024-01-11T07:17:00Z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